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3603C4" w:rsidRDefault="00253F10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3603C4" w:rsidRDefault="005F434E" w:rsidP="005F43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E86AF2" w:rsidRPr="005E2094" w14:paraId="0DE02F0E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E2094">
        <w:tc>
          <w:tcPr>
            <w:tcW w:w="7343" w:type="dxa"/>
            <w:gridSpan w:val="3"/>
            <w:vAlign w:val="center"/>
          </w:tcPr>
          <w:p w14:paraId="28290016" w14:textId="1BC6B818" w:rsidR="00E86AF2" w:rsidRPr="005E2094" w:rsidRDefault="0053498F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3603C4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107B2B45" w14:textId="1D7DEF1B" w:rsidR="00E86AF2" w:rsidRPr="005E2094" w:rsidRDefault="00DF26D3" w:rsidP="008F22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F26D3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F26D3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E86AF2" w:rsidRPr="005E2094" w14:paraId="6AAF9CD5" w14:textId="77777777" w:rsidTr="005E2094">
        <w:tc>
          <w:tcPr>
            <w:tcW w:w="7343" w:type="dxa"/>
            <w:gridSpan w:val="3"/>
            <w:shd w:val="clear" w:color="auto" w:fill="E1FFE1"/>
            <w:vAlign w:val="center"/>
          </w:tcPr>
          <w:p w14:paraId="18CC641B" w14:textId="503C577F" w:rsidR="00E86AF2" w:rsidRPr="005E2094" w:rsidRDefault="0053498F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DF26D3" w:rsidRPr="005E2094" w14:paraId="320665C1" w14:textId="77777777" w:rsidTr="005E2094">
        <w:tc>
          <w:tcPr>
            <w:tcW w:w="7343" w:type="dxa"/>
            <w:gridSpan w:val="3"/>
            <w:vAlign w:val="center"/>
          </w:tcPr>
          <w:p w14:paraId="6E2076C3" w14:textId="7A986B4B" w:rsidR="00DF26D3" w:rsidRPr="00D56D6E" w:rsidRDefault="00DF26D3" w:rsidP="00DF26D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171C2F">
              <w:rPr>
                <w:rFonts w:ascii="Century Gothic" w:hAnsi="Century Gothic" w:cs="Tahoma"/>
                <w:sz w:val="24"/>
                <w:szCs w:val="24"/>
              </w:rPr>
              <w:t>Sing</w:t>
            </w:r>
            <w:proofErr w:type="spellEnd"/>
            <w:r w:rsidRPr="00171C2F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171C2F">
              <w:rPr>
                <w:rFonts w:ascii="Century Gothic" w:hAnsi="Century Gothic" w:cs="Tahoma"/>
                <w:sz w:val="24"/>
                <w:szCs w:val="24"/>
              </w:rPr>
              <w:t>along</w:t>
            </w:r>
            <w:proofErr w:type="spellEnd"/>
            <w:r w:rsidRPr="00171C2F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vAlign w:val="center"/>
          </w:tcPr>
          <w:p w14:paraId="6E78F971" w14:textId="32514B89" w:rsidR="00DF26D3" w:rsidRPr="005E2094" w:rsidRDefault="00DF26D3" w:rsidP="00DF2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DF26D3" w:rsidRPr="005E2094" w14:paraId="45791F80" w14:textId="77777777" w:rsidTr="00225A29">
        <w:tc>
          <w:tcPr>
            <w:tcW w:w="14390" w:type="dxa"/>
            <w:gridSpan w:val="6"/>
            <w:shd w:val="clear" w:color="auto" w:fill="B3FFB3"/>
            <w:vAlign w:val="center"/>
          </w:tcPr>
          <w:p w14:paraId="13372452" w14:textId="072CC152" w:rsidR="00DF26D3" w:rsidRPr="005E2094" w:rsidRDefault="00DF26D3" w:rsidP="00DF2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DF26D3" w:rsidRPr="005E2094" w14:paraId="64FCF957" w14:textId="77777777" w:rsidTr="0053498F">
        <w:tc>
          <w:tcPr>
            <w:tcW w:w="1918" w:type="dxa"/>
            <w:shd w:val="clear" w:color="auto" w:fill="E1FFE1"/>
            <w:vAlign w:val="center"/>
          </w:tcPr>
          <w:p w14:paraId="6578B12F" w14:textId="158A2E9F" w:rsidR="00DF26D3" w:rsidRPr="005E2094" w:rsidRDefault="00DF26D3" w:rsidP="00DF26D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3D584AD7" w:rsidR="00DF26D3" w:rsidRPr="005E2094" w:rsidRDefault="00DF26D3" w:rsidP="00DF26D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65E6DEC4" w14:textId="34055E9C" w:rsidR="00DF26D3" w:rsidRPr="005E2094" w:rsidRDefault="00DF26D3" w:rsidP="00DF26D3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DF26D3" w:rsidRPr="005E2094" w14:paraId="39DE1A65" w14:textId="77777777" w:rsidTr="0053498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438C047C" w:rsidR="00DF26D3" w:rsidRPr="005E2094" w:rsidRDefault="00DF26D3" w:rsidP="00DF2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vAlign w:val="center"/>
          </w:tcPr>
          <w:p w14:paraId="41EDF7E5" w14:textId="15229271" w:rsidR="00DF26D3" w:rsidRPr="005E2094" w:rsidRDefault="00DF26D3" w:rsidP="00DF26D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  <w:vAlign w:val="center"/>
          </w:tcPr>
          <w:p w14:paraId="614BF40A" w14:textId="6A58BD3C" w:rsidR="00DF26D3" w:rsidRPr="005E2094" w:rsidRDefault="00DF26D3" w:rsidP="00DF26D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sz w:val="24"/>
                <w:szCs w:val="24"/>
              </w:rPr>
              <w:t>Expresión literaria.</w:t>
            </w:r>
          </w:p>
        </w:tc>
      </w:tr>
      <w:tr w:rsidR="00DF26D3" w:rsidRPr="005E2094" w14:paraId="71B0A9EA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DF26D3" w:rsidRPr="005E2094" w:rsidRDefault="00DF26D3" w:rsidP="00DF2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9B58FAC" w14:textId="1152FD86" w:rsidR="00DF26D3" w:rsidRPr="005E2094" w:rsidRDefault="00DF26D3" w:rsidP="00DF2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E1FFE1"/>
            <w:vAlign w:val="center"/>
          </w:tcPr>
          <w:p w14:paraId="7555A53A" w14:textId="0FCC3A57" w:rsidR="00DF26D3" w:rsidRPr="005E2094" w:rsidRDefault="00DF26D3" w:rsidP="00DF2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DF26D3" w:rsidRPr="005E2094" w14:paraId="343B005E" w14:textId="77777777" w:rsidTr="0053498F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DF26D3" w:rsidRPr="005E2094" w:rsidRDefault="00DF26D3" w:rsidP="00DF2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494D67D6" w14:textId="332C29B2" w:rsidR="00DF26D3" w:rsidRPr="005E2094" w:rsidRDefault="00DF26D3" w:rsidP="00DF26D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sz w:val="24"/>
                <w:szCs w:val="24"/>
              </w:rPr>
              <w:t>Entiende rimas y cuentos en verso.</w:t>
            </w:r>
          </w:p>
        </w:tc>
        <w:tc>
          <w:tcPr>
            <w:tcW w:w="6740" w:type="dxa"/>
            <w:gridSpan w:val="2"/>
            <w:vAlign w:val="center"/>
          </w:tcPr>
          <w:p w14:paraId="40485806" w14:textId="77777777" w:rsidR="00DF26D3" w:rsidRPr="00171C2F" w:rsidRDefault="00DF26D3" w:rsidP="00DF26D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sz w:val="24"/>
                <w:szCs w:val="24"/>
              </w:rPr>
              <w:t>Explora rimas y cuentos en versos.</w:t>
            </w:r>
          </w:p>
          <w:p w14:paraId="3265A729" w14:textId="77777777" w:rsidR="00DF26D3" w:rsidRPr="00171C2F" w:rsidRDefault="00DF26D3" w:rsidP="00DF26D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sz w:val="24"/>
                <w:szCs w:val="24"/>
              </w:rPr>
              <w:t>Escucha la lectura de rimas y cuentos en verso.</w:t>
            </w:r>
          </w:p>
          <w:p w14:paraId="20AF020F" w14:textId="77777777" w:rsidR="00DF26D3" w:rsidRDefault="00DF26D3" w:rsidP="00DF26D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sz w:val="24"/>
                <w:szCs w:val="24"/>
              </w:rPr>
              <w:t>Explora pronunciación.</w:t>
            </w:r>
          </w:p>
          <w:p w14:paraId="39956B1D" w14:textId="5A1632FD" w:rsidR="00DF26D3" w:rsidRPr="00DF26D3" w:rsidRDefault="00DF26D3" w:rsidP="00DF26D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F26D3">
              <w:rPr>
                <w:rFonts w:ascii="Century Gothic" w:hAnsi="Century Gothic" w:cs="Tahoma"/>
                <w:sz w:val="24"/>
                <w:szCs w:val="24"/>
              </w:rPr>
              <w:t>Explora la escritura de rimas y cuentos en verso.</w:t>
            </w:r>
          </w:p>
        </w:tc>
      </w:tr>
    </w:tbl>
    <w:p w14:paraId="25E82C93" w14:textId="4C04EFE1" w:rsidR="003076A4" w:rsidRDefault="003076A4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53498F" w:rsidRPr="005E2094" w14:paraId="1D837F75" w14:textId="77777777" w:rsidTr="0053498F">
        <w:tc>
          <w:tcPr>
            <w:tcW w:w="14390" w:type="dxa"/>
            <w:gridSpan w:val="3"/>
            <w:shd w:val="clear" w:color="auto" w:fill="B3FFB3"/>
            <w:vAlign w:val="center"/>
          </w:tcPr>
          <w:p w14:paraId="52082515" w14:textId="29F61505" w:rsidR="0053498F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53498F" w:rsidRPr="005E2094" w14:paraId="048E66A3" w14:textId="77777777" w:rsidTr="00141A2B">
        <w:tc>
          <w:tcPr>
            <w:tcW w:w="1918" w:type="dxa"/>
            <w:shd w:val="clear" w:color="auto" w:fill="E1FFE1"/>
            <w:vAlign w:val="center"/>
          </w:tcPr>
          <w:p w14:paraId="0B46353F" w14:textId="77777777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1F756D15" w14:textId="7A8F3378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1FFE1"/>
            <w:vAlign w:val="center"/>
          </w:tcPr>
          <w:p w14:paraId="76E68522" w14:textId="0E01BB62" w:rsidR="0053498F" w:rsidRPr="005E2094" w:rsidRDefault="0053498F" w:rsidP="00141A2B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DF26D3" w:rsidRPr="005E2094" w14:paraId="6B4FCE3C" w14:textId="77777777" w:rsidTr="00141A2B">
        <w:trPr>
          <w:trHeight w:val="300"/>
        </w:trPr>
        <w:tc>
          <w:tcPr>
            <w:tcW w:w="1918" w:type="dxa"/>
            <w:vAlign w:val="center"/>
          </w:tcPr>
          <w:p w14:paraId="6604234D" w14:textId="38CC0BC1" w:rsidR="00DF26D3" w:rsidRPr="005E2094" w:rsidRDefault="00DF26D3" w:rsidP="00DF2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56D6E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47CB21A1" w14:textId="42135414" w:rsidR="00DF26D3" w:rsidRPr="005E2094" w:rsidRDefault="00DF26D3" w:rsidP="00DF26D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sz w:val="24"/>
                <w:szCs w:val="24"/>
              </w:rPr>
              <w:t>Experimentación con elementos sonoros en composiciones literarias.</w:t>
            </w:r>
          </w:p>
        </w:tc>
        <w:tc>
          <w:tcPr>
            <w:tcW w:w="7585" w:type="dxa"/>
            <w:vAlign w:val="center"/>
          </w:tcPr>
          <w:p w14:paraId="56D60377" w14:textId="7A8D4EB7" w:rsidR="00DF26D3" w:rsidRPr="005E2094" w:rsidRDefault="00DF26D3" w:rsidP="00DF26D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1C2F">
              <w:rPr>
                <w:rFonts w:ascii="Century Gothic" w:hAnsi="Century Gothic" w:cs="Tahoma"/>
                <w:sz w:val="24"/>
                <w:szCs w:val="24"/>
              </w:rPr>
              <w:t>Reconoce la función y características de la rima (sonoridad, ritmo, musicalidad), así como la semejanza gráfica entre palabras que riman.</w:t>
            </w:r>
          </w:p>
        </w:tc>
      </w:tr>
    </w:tbl>
    <w:p w14:paraId="175CA4BF" w14:textId="7B4B2A3F" w:rsidR="00A87417" w:rsidRDefault="00A87417" w:rsidP="00A87417">
      <w:pPr>
        <w:rPr>
          <w:rFonts w:ascii="Century Gothic" w:hAnsi="Century Gothic"/>
        </w:rPr>
      </w:pPr>
    </w:p>
    <w:p w14:paraId="0DA0A5FB" w14:textId="77777777" w:rsidR="00A87417" w:rsidRDefault="00A8741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A87417" w14:paraId="6F207E75" w14:textId="77777777" w:rsidTr="00A87417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1A544B7" w14:textId="77777777" w:rsidR="00A87417" w:rsidRDefault="00A8741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5C49D89A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80767A9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87417" w14:paraId="311C2888" w14:textId="77777777" w:rsidTr="00A87417">
        <w:tc>
          <w:tcPr>
            <w:tcW w:w="377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CA033F5" w14:textId="77777777" w:rsidR="00A87417" w:rsidRDefault="00A8741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8F615BF" w14:textId="77777777" w:rsidR="00A87417" w:rsidRDefault="00A8741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3AD0EC3" w14:textId="77777777" w:rsidR="00A87417" w:rsidRDefault="00A8741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A87417" w14:paraId="74535697" w14:textId="77777777" w:rsidTr="00A87417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04BAD25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23E1FB6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87417" w14:paraId="2CDFC0CD" w14:textId="77777777" w:rsidTr="00A87417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C2DD804" w14:textId="77777777" w:rsidR="00A87417" w:rsidRDefault="00A8741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5C4E05A" w14:textId="77777777" w:rsidR="00A87417" w:rsidRDefault="00A8741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Apropiación de las culturas a través de la lectura y la escritura, Artes y experiencias estéticas</w:t>
            </w:r>
          </w:p>
        </w:tc>
      </w:tr>
      <w:tr w:rsidR="00A87417" w14:paraId="1FE8C00F" w14:textId="77777777" w:rsidTr="00A87417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EF445BA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C23AE77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87417" w14:paraId="314300C9" w14:textId="77777777" w:rsidTr="00A87417">
        <w:tc>
          <w:tcPr>
            <w:tcW w:w="7343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F1CB519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Read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face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B5C5C05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87417" w14:paraId="3ADB97C6" w14:textId="77777777" w:rsidTr="00A87417">
        <w:tc>
          <w:tcPr>
            <w:tcW w:w="14390" w:type="dxa"/>
            <w:gridSpan w:val="6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7CD963EE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87417" w14:paraId="1E4BF3FC" w14:textId="77777777" w:rsidTr="00A87417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155A5994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462B43A7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04CF430D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87417" w14:paraId="47D60FF3" w14:textId="77777777" w:rsidTr="00A87417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2DBCF1B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25A5205E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hideMark/>
          </w:tcPr>
          <w:p w14:paraId="4AD77CA8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Comprensión del yo y del otro.</w:t>
            </w:r>
          </w:p>
        </w:tc>
      </w:tr>
      <w:tr w:rsidR="00A87417" w14:paraId="1896602F" w14:textId="77777777" w:rsidTr="00A87417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7A2EABB9" w14:textId="77777777" w:rsidR="00A87417" w:rsidRDefault="00A874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B7EDF3A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D469A32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87417" w14:paraId="2DCF3FE2" w14:textId="77777777" w:rsidTr="00A87417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BF4B3D4" w14:textId="77777777" w:rsidR="00A87417" w:rsidRDefault="00A874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5A3B42A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Lee cuentos para comparar emociones.</w:t>
            </w:r>
          </w:p>
        </w:tc>
        <w:tc>
          <w:tcPr>
            <w:tcW w:w="674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4439B88" w14:textId="77777777" w:rsidR="00A87417" w:rsidRDefault="00A87417" w:rsidP="00A87417">
            <w:pPr>
              <w:numPr>
                <w:ilvl w:val="0"/>
                <w:numId w:val="5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un libro de cuentos infantiles ilustrados.</w:t>
            </w:r>
          </w:p>
          <w:p w14:paraId="30B275F1" w14:textId="77777777" w:rsidR="00A87417" w:rsidRDefault="00A87417" w:rsidP="00A87417">
            <w:pPr>
              <w:numPr>
                <w:ilvl w:val="0"/>
                <w:numId w:val="5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Sigue la lectura en voz alta de un cuento.</w:t>
            </w:r>
          </w:p>
          <w:p w14:paraId="4963679B" w14:textId="77777777" w:rsidR="00A87417" w:rsidRDefault="00A87417" w:rsidP="00A87417">
            <w:pPr>
              <w:numPr>
                <w:ilvl w:val="0"/>
                <w:numId w:val="5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Compara emociones suscitadas por la lectura de un cuento.</w:t>
            </w:r>
          </w:p>
          <w:p w14:paraId="058A82F9" w14:textId="77777777" w:rsidR="00A87417" w:rsidRDefault="00A87417" w:rsidP="00A87417">
            <w:pPr>
              <w:numPr>
                <w:ilvl w:val="0"/>
                <w:numId w:val="53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la escritura de enunciados.</w:t>
            </w:r>
          </w:p>
        </w:tc>
      </w:tr>
    </w:tbl>
    <w:p w14:paraId="0D867BE1" w14:textId="77777777" w:rsidR="00613E20" w:rsidRDefault="00613E20" w:rsidP="00A87417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A87417" w14:paraId="7E888E16" w14:textId="77777777" w:rsidTr="00A87417">
        <w:tc>
          <w:tcPr>
            <w:tcW w:w="14390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7F51C1E6" w14:textId="77777777" w:rsidR="00A87417" w:rsidRDefault="00A8741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A87417" w14:paraId="31E3F9B0" w14:textId="77777777" w:rsidTr="00A87417"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7BFD3CF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52D82BD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DFD84FE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87417" w14:paraId="1E5C375F" w14:textId="77777777" w:rsidTr="00A87417">
        <w:trPr>
          <w:trHeight w:val="300"/>
        </w:trPr>
        <w:tc>
          <w:tcPr>
            <w:tcW w:w="1918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1EEA0B1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A977248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7585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F07EEAC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Lee en voz alta, para otros y para sí, diversos textos, como cuentos, poemas, canciones, notas informativas, cartas, anuncios publicitarios, etcétera.</w:t>
            </w:r>
          </w:p>
        </w:tc>
      </w:tr>
    </w:tbl>
    <w:p w14:paraId="7993E2EF" w14:textId="1D5F5ABA" w:rsidR="00A87417" w:rsidRDefault="00A87417" w:rsidP="00A87417">
      <w:pPr>
        <w:rPr>
          <w:rFonts w:ascii="Century Gothic" w:hAnsi="Century Gothic"/>
        </w:rPr>
      </w:pPr>
    </w:p>
    <w:p w14:paraId="6E286304" w14:textId="77777777" w:rsidR="00A87417" w:rsidRDefault="00A8741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A87417" w14:paraId="7A7AC395" w14:textId="77777777" w:rsidTr="00A87417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175D040" w14:textId="77777777" w:rsidR="00A87417" w:rsidRDefault="00A8741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7FC3020F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7732FF58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87417" w14:paraId="33F5271D" w14:textId="77777777" w:rsidTr="00A87417">
        <w:tc>
          <w:tcPr>
            <w:tcW w:w="377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2AE2BA1" w14:textId="77777777" w:rsidR="00A87417" w:rsidRDefault="00A8741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ECCAD1B" w14:textId="77777777" w:rsidR="00A87417" w:rsidRDefault="00A87417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0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D19DB0D" w14:textId="77777777" w:rsidR="00A87417" w:rsidRDefault="00A8741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A87417" w14:paraId="3C85377A" w14:textId="77777777" w:rsidTr="00A87417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EEA4F83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DF93578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87417" w14:paraId="5E408D30" w14:textId="77777777" w:rsidTr="00A87417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DAE18F6" w14:textId="77777777" w:rsidR="00A87417" w:rsidRDefault="00A8741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B0086CE" w14:textId="77777777" w:rsidR="00A87417" w:rsidRDefault="00A8741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Interculturalidad crítica, Apropiación de las culturas a través de la lectura y la escritura</w:t>
            </w:r>
          </w:p>
        </w:tc>
      </w:tr>
      <w:tr w:rsidR="00A87417" w14:paraId="47BCD717" w14:textId="77777777" w:rsidTr="00A87417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D754A1E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7A95F61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87417" w14:paraId="4F7AB170" w14:textId="77777777" w:rsidTr="00A87417">
        <w:tc>
          <w:tcPr>
            <w:tcW w:w="7343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29478CE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Let’s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party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4EB3C73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87417" w14:paraId="003D2A22" w14:textId="77777777" w:rsidTr="00A87417">
        <w:tc>
          <w:tcPr>
            <w:tcW w:w="14390" w:type="dxa"/>
            <w:gridSpan w:val="6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0C0A3FC5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87417" w14:paraId="57A6B138" w14:textId="77777777" w:rsidTr="00A87417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5860B5B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26E73F5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22635453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87417" w14:paraId="69E09F5E" w14:textId="77777777" w:rsidTr="00A87417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0E98C9C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AC3F94B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B3F63B4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Intercambios asociados al entorno.</w:t>
            </w:r>
          </w:p>
        </w:tc>
      </w:tr>
      <w:tr w:rsidR="00A87417" w14:paraId="1FB5EECD" w14:textId="77777777" w:rsidTr="00A87417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94ED514" w14:textId="77777777" w:rsidR="00A87417" w:rsidRDefault="00A874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0514ABE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9AD12C6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87417" w14:paraId="53195E86" w14:textId="77777777" w:rsidTr="00A87417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1970325" w14:textId="77777777" w:rsidR="00A87417" w:rsidRDefault="00A874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9605FA9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Describe actividades realizadas en una celebración o fiesta.</w:t>
            </w:r>
          </w:p>
        </w:tc>
        <w:tc>
          <w:tcPr>
            <w:tcW w:w="6740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142993B" w14:textId="77777777" w:rsidR="00A87417" w:rsidRDefault="00A87417" w:rsidP="00A87417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Escucha breves descripciones de actividades de una celebración o fiesta con apoyo de imágenes.</w:t>
            </w:r>
          </w:p>
          <w:p w14:paraId="32FD472C" w14:textId="77777777" w:rsidR="00A87417" w:rsidRDefault="00A87417" w:rsidP="00A87417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Comprende descripciones de actividades.</w:t>
            </w:r>
          </w:p>
          <w:p w14:paraId="39A03B8D" w14:textId="77777777" w:rsidR="00A87417" w:rsidRDefault="00A87417" w:rsidP="00A87417">
            <w:pPr>
              <w:pStyle w:val="Prrafodelista"/>
              <w:numPr>
                <w:ilvl w:val="0"/>
                <w:numId w:val="54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Describe actividades a partir de imágenes.</w:t>
            </w:r>
          </w:p>
        </w:tc>
      </w:tr>
    </w:tbl>
    <w:p w14:paraId="693E7D72" w14:textId="77777777" w:rsidR="00A87417" w:rsidRDefault="00A87417" w:rsidP="00A87417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A87417" w14:paraId="2A2D8DE5" w14:textId="77777777" w:rsidTr="00A87417">
        <w:tc>
          <w:tcPr>
            <w:tcW w:w="14390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5D83F3D1" w14:textId="77777777" w:rsidR="00A87417" w:rsidRDefault="00A8741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A87417" w14:paraId="4710968A" w14:textId="77777777" w:rsidTr="00A87417"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0A94310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87E917B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A9FFF43" w14:textId="77777777" w:rsidR="00A87417" w:rsidRDefault="00A8741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87417" w14:paraId="66C2A3E5" w14:textId="77777777" w:rsidTr="00A87417">
        <w:trPr>
          <w:trHeight w:val="300"/>
        </w:trPr>
        <w:tc>
          <w:tcPr>
            <w:tcW w:w="191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26C06DF" w14:textId="77777777" w:rsidR="00A87417" w:rsidRDefault="00A874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5507193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Lectura dramatizada y representación teatral.</w:t>
            </w:r>
          </w:p>
        </w:tc>
        <w:tc>
          <w:tcPr>
            <w:tcW w:w="7585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A220910" w14:textId="77777777" w:rsidR="00A87417" w:rsidRDefault="00A8741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Participa en juegos de roles en los que representa diferentes personajes, en espacios y tiempos definidos.</w:t>
            </w:r>
          </w:p>
        </w:tc>
      </w:tr>
    </w:tbl>
    <w:p w14:paraId="6C3E76C9" w14:textId="4DA14C2E" w:rsidR="00A87417" w:rsidRDefault="00A87417" w:rsidP="00A87417">
      <w:pPr>
        <w:rPr>
          <w:rFonts w:ascii="Century Gothic" w:hAnsi="Century Gothic"/>
        </w:rPr>
      </w:pPr>
    </w:p>
    <w:p w14:paraId="3FF47274" w14:textId="77777777" w:rsidR="00A87417" w:rsidRDefault="00A8741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A87417" w:rsidRPr="005E2094" w14:paraId="2D04CBFF" w14:textId="77777777" w:rsidTr="000B5C3F">
        <w:tc>
          <w:tcPr>
            <w:tcW w:w="3770" w:type="dxa"/>
            <w:gridSpan w:val="2"/>
            <w:shd w:val="clear" w:color="auto" w:fill="E2EFD9"/>
            <w:vAlign w:val="center"/>
          </w:tcPr>
          <w:p w14:paraId="5A8DD6E1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C5E0B3"/>
            <w:vAlign w:val="center"/>
          </w:tcPr>
          <w:p w14:paraId="0E79684F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2EFD9"/>
            <w:vAlign w:val="center"/>
          </w:tcPr>
          <w:p w14:paraId="62A347C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87417" w:rsidRPr="005E2094" w14:paraId="16F7C0AC" w14:textId="77777777" w:rsidTr="000B5C3F">
        <w:tc>
          <w:tcPr>
            <w:tcW w:w="3770" w:type="dxa"/>
            <w:gridSpan w:val="2"/>
            <w:vAlign w:val="center"/>
          </w:tcPr>
          <w:p w14:paraId="2C12CC68" w14:textId="77777777" w:rsidR="00A87417" w:rsidRPr="00520C8C" w:rsidRDefault="00A87417" w:rsidP="000B5C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CUARTO</w:t>
            </w:r>
          </w:p>
        </w:tc>
        <w:tc>
          <w:tcPr>
            <w:tcW w:w="7130" w:type="dxa"/>
            <w:gridSpan w:val="3"/>
            <w:vMerge/>
            <w:shd w:val="clear" w:color="auto" w:fill="C5E0B3"/>
            <w:vAlign w:val="center"/>
          </w:tcPr>
          <w:p w14:paraId="6838724B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58859025" w14:textId="77777777" w:rsidR="00A87417" w:rsidRPr="00520C8C" w:rsidRDefault="00A87417" w:rsidP="000B5C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520C8C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A87417" w:rsidRPr="005E2094" w14:paraId="0E4BA4D5" w14:textId="77777777" w:rsidTr="000B5C3F">
        <w:tc>
          <w:tcPr>
            <w:tcW w:w="7343" w:type="dxa"/>
            <w:gridSpan w:val="3"/>
            <w:shd w:val="clear" w:color="auto" w:fill="E2EFD9"/>
            <w:vAlign w:val="center"/>
          </w:tcPr>
          <w:p w14:paraId="39A7492C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E2EFD9"/>
            <w:vAlign w:val="center"/>
          </w:tcPr>
          <w:p w14:paraId="61AEE9C9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87417" w:rsidRPr="005E2094" w14:paraId="500853C1" w14:textId="77777777" w:rsidTr="000B5C3F">
        <w:tc>
          <w:tcPr>
            <w:tcW w:w="7343" w:type="dxa"/>
            <w:gridSpan w:val="3"/>
            <w:vAlign w:val="center"/>
          </w:tcPr>
          <w:p w14:paraId="06FF269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0577627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732B3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8732B3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8732B3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A87417" w:rsidRPr="005E2094" w14:paraId="0B4E0119" w14:textId="77777777" w:rsidTr="000B5C3F">
        <w:tc>
          <w:tcPr>
            <w:tcW w:w="7343" w:type="dxa"/>
            <w:gridSpan w:val="3"/>
            <w:shd w:val="clear" w:color="auto" w:fill="E2EFD9"/>
            <w:vAlign w:val="center"/>
          </w:tcPr>
          <w:p w14:paraId="6A81F09F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E2EFD9"/>
            <w:vAlign w:val="center"/>
          </w:tcPr>
          <w:p w14:paraId="15F8F7FA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87417" w:rsidRPr="005E2094" w14:paraId="3F125150" w14:textId="77777777" w:rsidTr="000B5C3F">
        <w:tc>
          <w:tcPr>
            <w:tcW w:w="7343" w:type="dxa"/>
            <w:gridSpan w:val="3"/>
            <w:vAlign w:val="center"/>
          </w:tcPr>
          <w:p w14:paraId="4A8CD64D" w14:textId="77777777" w:rsidR="00A87417" w:rsidRPr="00862BDB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4211DD">
              <w:rPr>
                <w:rFonts w:ascii="Century Gothic" w:hAnsi="Century Gothic" w:cs="Tahoma"/>
                <w:sz w:val="24"/>
                <w:szCs w:val="24"/>
              </w:rPr>
              <w:t>I’m</w:t>
            </w:r>
            <w:proofErr w:type="spellEnd"/>
            <w:r w:rsidRPr="004211DD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4211DD">
              <w:rPr>
                <w:rFonts w:ascii="Century Gothic" w:hAnsi="Century Gothic" w:cs="Tahoma"/>
                <w:sz w:val="24"/>
                <w:szCs w:val="24"/>
              </w:rPr>
              <w:t>glad</w:t>
            </w:r>
            <w:proofErr w:type="spellEnd"/>
            <w:r w:rsidRPr="004211DD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4211DD">
              <w:rPr>
                <w:rFonts w:ascii="Century Gothic" w:hAnsi="Century Gothic" w:cs="Tahoma"/>
                <w:sz w:val="24"/>
                <w:szCs w:val="24"/>
              </w:rPr>
              <w:t>to</w:t>
            </w:r>
            <w:proofErr w:type="spellEnd"/>
            <w:r w:rsidRPr="004211DD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4211DD">
              <w:rPr>
                <w:rFonts w:ascii="Century Gothic" w:hAnsi="Century Gothic" w:cs="Tahoma"/>
                <w:sz w:val="24"/>
                <w:szCs w:val="24"/>
              </w:rPr>
              <w:t>help</w:t>
            </w:r>
            <w:proofErr w:type="spellEnd"/>
            <w:r w:rsidRPr="004211DD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vAlign w:val="center"/>
          </w:tcPr>
          <w:p w14:paraId="180626FC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87417" w:rsidRPr="005E2094" w14:paraId="4B78546E" w14:textId="77777777" w:rsidTr="000B5C3F">
        <w:tc>
          <w:tcPr>
            <w:tcW w:w="14390" w:type="dxa"/>
            <w:gridSpan w:val="6"/>
            <w:shd w:val="clear" w:color="auto" w:fill="C5E0B3"/>
            <w:vAlign w:val="center"/>
          </w:tcPr>
          <w:p w14:paraId="05A95040" w14:textId="77777777" w:rsidR="00A87417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87417" w:rsidRPr="005E2094" w14:paraId="21908B8E" w14:textId="77777777" w:rsidTr="000B5C3F">
        <w:tc>
          <w:tcPr>
            <w:tcW w:w="1918" w:type="dxa"/>
            <w:shd w:val="clear" w:color="auto" w:fill="E2EFD9"/>
            <w:vAlign w:val="center"/>
          </w:tcPr>
          <w:p w14:paraId="624BEE1B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shd w:val="clear" w:color="auto" w:fill="E2EFD9"/>
            <w:vAlign w:val="center"/>
          </w:tcPr>
          <w:p w14:paraId="15FA5C1A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E2EFD9"/>
            <w:vAlign w:val="center"/>
          </w:tcPr>
          <w:p w14:paraId="40AC0033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87417" w:rsidRPr="005E2094" w14:paraId="03775C63" w14:textId="77777777" w:rsidTr="000B5C3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4146970F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2BD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</w:tcPr>
          <w:p w14:paraId="4C1DF76F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bCs/>
                <w:sz w:val="24"/>
                <w:szCs w:val="24"/>
              </w:rPr>
              <w:t>Familiar y comunitario.</w:t>
            </w:r>
          </w:p>
        </w:tc>
        <w:tc>
          <w:tcPr>
            <w:tcW w:w="6740" w:type="dxa"/>
            <w:gridSpan w:val="2"/>
          </w:tcPr>
          <w:p w14:paraId="34AA4720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sz w:val="24"/>
                <w:szCs w:val="24"/>
              </w:rPr>
              <w:t>Intercambios asociados al entorno.</w:t>
            </w:r>
          </w:p>
        </w:tc>
      </w:tr>
      <w:tr w:rsidR="00A87417" w:rsidRPr="005E2094" w14:paraId="051589F7" w14:textId="77777777" w:rsidTr="000B5C3F">
        <w:trPr>
          <w:trHeight w:val="300"/>
        </w:trPr>
        <w:tc>
          <w:tcPr>
            <w:tcW w:w="1918" w:type="dxa"/>
            <w:vMerge/>
            <w:vAlign w:val="center"/>
          </w:tcPr>
          <w:p w14:paraId="151FF991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E2EFD9"/>
            <w:vAlign w:val="center"/>
          </w:tcPr>
          <w:p w14:paraId="06B5DA9D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E2EFD9"/>
            <w:vAlign w:val="center"/>
          </w:tcPr>
          <w:p w14:paraId="09906F96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87417" w:rsidRPr="005E2094" w14:paraId="764832FF" w14:textId="77777777" w:rsidTr="000B5C3F">
        <w:trPr>
          <w:trHeight w:val="300"/>
        </w:trPr>
        <w:tc>
          <w:tcPr>
            <w:tcW w:w="1918" w:type="dxa"/>
            <w:vMerge/>
            <w:vAlign w:val="center"/>
          </w:tcPr>
          <w:p w14:paraId="265A6C40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75F78A78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sz w:val="24"/>
                <w:szCs w:val="24"/>
              </w:rPr>
              <w:t>Interpreta y usa expresiones para recibir y ofrecer ayuda.</w:t>
            </w:r>
          </w:p>
        </w:tc>
        <w:tc>
          <w:tcPr>
            <w:tcW w:w="6740" w:type="dxa"/>
            <w:gridSpan w:val="2"/>
            <w:vAlign w:val="center"/>
          </w:tcPr>
          <w:p w14:paraId="348818C7" w14:textId="77777777" w:rsidR="00A87417" w:rsidRPr="004211DD" w:rsidRDefault="00A87417" w:rsidP="00A87417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sz w:val="24"/>
                <w:szCs w:val="24"/>
              </w:rPr>
              <w:t>Explorar diálogos en los que se utilicen expresiones para ofrecer y pedir ayuda.</w:t>
            </w:r>
          </w:p>
          <w:p w14:paraId="642B5572" w14:textId="77777777" w:rsidR="00A87417" w:rsidRPr="004211DD" w:rsidRDefault="00A87417" w:rsidP="00A87417">
            <w:pPr>
              <w:pStyle w:val="Prrafodelista"/>
              <w:numPr>
                <w:ilvl w:val="0"/>
                <w:numId w:val="55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sz w:val="24"/>
                <w:szCs w:val="24"/>
              </w:rPr>
              <w:t>Examina modos de ofrecer y pedir ayuda.</w:t>
            </w:r>
          </w:p>
          <w:p w14:paraId="6D79D75E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sz w:val="24"/>
                <w:szCs w:val="24"/>
              </w:rPr>
              <w:t>Intercambia expresiones utilizadas para ofrecer y pedir ayuda.</w:t>
            </w:r>
          </w:p>
        </w:tc>
      </w:tr>
    </w:tbl>
    <w:p w14:paraId="0C5C57CF" w14:textId="77777777" w:rsidR="00A87417" w:rsidRDefault="00A87417" w:rsidP="00A87417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A87417" w:rsidRPr="005E2094" w14:paraId="0DCAE689" w14:textId="77777777" w:rsidTr="000B5C3F">
        <w:tc>
          <w:tcPr>
            <w:tcW w:w="14390" w:type="dxa"/>
            <w:gridSpan w:val="3"/>
            <w:shd w:val="clear" w:color="auto" w:fill="C5E0B3"/>
            <w:vAlign w:val="center"/>
          </w:tcPr>
          <w:p w14:paraId="2EBFC3E5" w14:textId="77777777" w:rsidR="00A87417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A87417" w:rsidRPr="005E2094" w14:paraId="154D6ED0" w14:textId="77777777" w:rsidTr="000B5C3F">
        <w:tc>
          <w:tcPr>
            <w:tcW w:w="1918" w:type="dxa"/>
            <w:shd w:val="clear" w:color="auto" w:fill="E2EFD9"/>
            <w:vAlign w:val="center"/>
          </w:tcPr>
          <w:p w14:paraId="3BFACE0B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E2EFD9"/>
            <w:vAlign w:val="center"/>
          </w:tcPr>
          <w:p w14:paraId="1FBF3F49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E2EFD9"/>
            <w:vAlign w:val="center"/>
          </w:tcPr>
          <w:p w14:paraId="06EB8B58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87417" w:rsidRPr="005E2094" w14:paraId="24085BBB" w14:textId="77777777" w:rsidTr="000B5C3F">
        <w:trPr>
          <w:trHeight w:val="300"/>
        </w:trPr>
        <w:tc>
          <w:tcPr>
            <w:tcW w:w="1918" w:type="dxa"/>
            <w:vAlign w:val="center"/>
          </w:tcPr>
          <w:p w14:paraId="56A0CBBF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62BD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71B54257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sz w:val="24"/>
                <w:szCs w:val="24"/>
              </w:rPr>
              <w:t>Lectura dramatizada y representación teatral.</w:t>
            </w:r>
          </w:p>
        </w:tc>
        <w:tc>
          <w:tcPr>
            <w:tcW w:w="7585" w:type="dxa"/>
            <w:vAlign w:val="center"/>
          </w:tcPr>
          <w:p w14:paraId="51BEE948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211DD">
              <w:rPr>
                <w:rFonts w:ascii="Century Gothic" w:hAnsi="Century Gothic" w:cs="Tahoma"/>
                <w:sz w:val="24"/>
                <w:szCs w:val="24"/>
              </w:rPr>
              <w:t>Conoce otros tipos de textos en los que se puede realizar una lectura dramatizada: historieta, cómic, manga que contienen onomatopeyas, símbolos, viñetas, etcétera.</w:t>
            </w:r>
          </w:p>
        </w:tc>
      </w:tr>
    </w:tbl>
    <w:p w14:paraId="638BE18A" w14:textId="6DFBF7CE" w:rsidR="00A87417" w:rsidRDefault="00A87417" w:rsidP="00A87417">
      <w:pPr>
        <w:rPr>
          <w:rFonts w:ascii="Century Gothic" w:hAnsi="Century Gothic"/>
        </w:rPr>
      </w:pPr>
    </w:p>
    <w:p w14:paraId="765E7B2A" w14:textId="77777777" w:rsidR="00A87417" w:rsidRDefault="00A8741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A87417" w:rsidRPr="005E2094" w14:paraId="646B3C14" w14:textId="77777777" w:rsidTr="000B5C3F">
        <w:tc>
          <w:tcPr>
            <w:tcW w:w="3770" w:type="dxa"/>
            <w:gridSpan w:val="2"/>
            <w:shd w:val="clear" w:color="auto" w:fill="FFEED5"/>
            <w:vAlign w:val="center"/>
          </w:tcPr>
          <w:p w14:paraId="3AC55084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FFDFAF"/>
            <w:vAlign w:val="center"/>
          </w:tcPr>
          <w:p w14:paraId="3EAEBCE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ED5"/>
            <w:vAlign w:val="center"/>
          </w:tcPr>
          <w:p w14:paraId="5090F747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87417" w:rsidRPr="005E2094" w14:paraId="05CD776F" w14:textId="77777777" w:rsidTr="000B5C3F">
        <w:tc>
          <w:tcPr>
            <w:tcW w:w="3770" w:type="dxa"/>
            <w:gridSpan w:val="2"/>
            <w:vAlign w:val="center"/>
          </w:tcPr>
          <w:p w14:paraId="00ECAA94" w14:textId="77777777" w:rsidR="00A87417" w:rsidRPr="00520C8C" w:rsidRDefault="00A87417" w:rsidP="000B5C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QUINTO</w:t>
            </w:r>
          </w:p>
        </w:tc>
        <w:tc>
          <w:tcPr>
            <w:tcW w:w="7130" w:type="dxa"/>
            <w:gridSpan w:val="3"/>
            <w:vMerge/>
            <w:shd w:val="clear" w:color="auto" w:fill="FFDFAF"/>
            <w:vAlign w:val="center"/>
          </w:tcPr>
          <w:p w14:paraId="1258A50B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6DC05017" w14:textId="77777777" w:rsidR="00A87417" w:rsidRPr="00520C8C" w:rsidRDefault="00A87417" w:rsidP="000B5C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A87417" w:rsidRPr="005E2094" w14:paraId="4CB2991E" w14:textId="77777777" w:rsidTr="000B5C3F">
        <w:tc>
          <w:tcPr>
            <w:tcW w:w="7343" w:type="dxa"/>
            <w:gridSpan w:val="3"/>
            <w:shd w:val="clear" w:color="auto" w:fill="FFEED5"/>
            <w:vAlign w:val="center"/>
          </w:tcPr>
          <w:p w14:paraId="366B9CF0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FFEED5"/>
            <w:vAlign w:val="center"/>
          </w:tcPr>
          <w:p w14:paraId="59708531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87417" w:rsidRPr="005E2094" w14:paraId="0653E5B6" w14:textId="77777777" w:rsidTr="000B5C3F">
        <w:tc>
          <w:tcPr>
            <w:tcW w:w="7343" w:type="dxa"/>
            <w:gridSpan w:val="3"/>
            <w:vAlign w:val="center"/>
          </w:tcPr>
          <w:p w14:paraId="7AA8F873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3F504AD7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D3C98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D3C98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D3C98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D3C98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D3C98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D3C98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D3C98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A87417" w:rsidRPr="005E2094" w14:paraId="023888CE" w14:textId="77777777" w:rsidTr="000B5C3F">
        <w:tc>
          <w:tcPr>
            <w:tcW w:w="7343" w:type="dxa"/>
            <w:gridSpan w:val="3"/>
            <w:shd w:val="clear" w:color="auto" w:fill="FFEED5"/>
            <w:vAlign w:val="center"/>
          </w:tcPr>
          <w:p w14:paraId="5BA03528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FFEED5"/>
            <w:vAlign w:val="center"/>
          </w:tcPr>
          <w:p w14:paraId="2C2428A8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87417" w:rsidRPr="005E2094" w14:paraId="3B8DF489" w14:textId="77777777" w:rsidTr="000B5C3F">
        <w:tc>
          <w:tcPr>
            <w:tcW w:w="7343" w:type="dxa"/>
            <w:gridSpan w:val="3"/>
            <w:vAlign w:val="center"/>
          </w:tcPr>
          <w:p w14:paraId="4DE4FD29" w14:textId="77777777" w:rsidR="00A87417" w:rsidRPr="002618ED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CD672C">
              <w:rPr>
                <w:rFonts w:ascii="Century Gothic" w:hAnsi="Century Gothic" w:cs="Tahoma"/>
                <w:sz w:val="24"/>
                <w:szCs w:val="24"/>
              </w:rPr>
              <w:t>Peace</w:t>
            </w:r>
            <w:proofErr w:type="spellEnd"/>
            <w:r w:rsidRPr="00CD672C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CD672C">
              <w:rPr>
                <w:rFonts w:ascii="Century Gothic" w:hAnsi="Century Gothic" w:cs="Tahoma"/>
                <w:sz w:val="24"/>
                <w:szCs w:val="24"/>
              </w:rPr>
              <w:t>out</w:t>
            </w:r>
            <w:proofErr w:type="spellEnd"/>
            <w:r w:rsidRPr="00CD672C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vAlign w:val="center"/>
          </w:tcPr>
          <w:p w14:paraId="64D0DBD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672C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87417" w:rsidRPr="005E2094" w14:paraId="67BBDC4B" w14:textId="77777777" w:rsidTr="000B5C3F">
        <w:tc>
          <w:tcPr>
            <w:tcW w:w="14390" w:type="dxa"/>
            <w:gridSpan w:val="6"/>
            <w:shd w:val="clear" w:color="auto" w:fill="FFDFAF"/>
            <w:vAlign w:val="center"/>
          </w:tcPr>
          <w:p w14:paraId="621200F7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87417" w:rsidRPr="005E2094" w14:paraId="216BA39F" w14:textId="77777777" w:rsidTr="000B5C3F">
        <w:tc>
          <w:tcPr>
            <w:tcW w:w="1918" w:type="dxa"/>
            <w:shd w:val="clear" w:color="auto" w:fill="FFEED5"/>
            <w:vAlign w:val="center"/>
          </w:tcPr>
          <w:p w14:paraId="2CFF1DE9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shd w:val="clear" w:color="auto" w:fill="FFEED5"/>
            <w:vAlign w:val="center"/>
          </w:tcPr>
          <w:p w14:paraId="522B465D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FFEED5"/>
            <w:vAlign w:val="center"/>
          </w:tcPr>
          <w:p w14:paraId="61374C01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87417" w:rsidRPr="005E2094" w14:paraId="45BB0AAE" w14:textId="77777777" w:rsidTr="000B5C3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970DBC3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18E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</w:tcPr>
          <w:p w14:paraId="39AB88E1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D672C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</w:tcPr>
          <w:p w14:paraId="04AEECB2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D672C">
              <w:rPr>
                <w:rFonts w:ascii="Century Gothic" w:hAnsi="Century Gothic" w:cs="Tahoma"/>
                <w:sz w:val="24"/>
                <w:szCs w:val="24"/>
              </w:rPr>
              <w:t>Expresión lúdica.</w:t>
            </w:r>
          </w:p>
        </w:tc>
      </w:tr>
      <w:tr w:rsidR="00A87417" w:rsidRPr="005E2094" w14:paraId="4484BF1D" w14:textId="77777777" w:rsidTr="000B5C3F">
        <w:trPr>
          <w:trHeight w:val="300"/>
        </w:trPr>
        <w:tc>
          <w:tcPr>
            <w:tcW w:w="1918" w:type="dxa"/>
            <w:vMerge/>
            <w:vAlign w:val="center"/>
          </w:tcPr>
          <w:p w14:paraId="3395A0E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FFEED5"/>
            <w:vAlign w:val="center"/>
          </w:tcPr>
          <w:p w14:paraId="0E49D89E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FFEED5"/>
            <w:vAlign w:val="center"/>
          </w:tcPr>
          <w:p w14:paraId="4207E90F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87417" w:rsidRPr="005E2094" w14:paraId="55BBFF2C" w14:textId="77777777" w:rsidTr="000B5C3F">
        <w:trPr>
          <w:trHeight w:val="300"/>
        </w:trPr>
        <w:tc>
          <w:tcPr>
            <w:tcW w:w="1918" w:type="dxa"/>
            <w:vMerge/>
            <w:vAlign w:val="center"/>
          </w:tcPr>
          <w:p w14:paraId="33A48D2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4AC723C6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D672C">
              <w:rPr>
                <w:rFonts w:ascii="Century Gothic" w:hAnsi="Century Gothic" w:cs="Tahoma"/>
                <w:sz w:val="24"/>
                <w:szCs w:val="24"/>
              </w:rPr>
              <w:t>Acepta o rechaza peticiones en juegos de rol.</w:t>
            </w:r>
          </w:p>
        </w:tc>
        <w:tc>
          <w:tcPr>
            <w:tcW w:w="6740" w:type="dxa"/>
            <w:gridSpan w:val="2"/>
            <w:vAlign w:val="center"/>
          </w:tcPr>
          <w:p w14:paraId="54B43546" w14:textId="77777777" w:rsidR="00A87417" w:rsidRPr="00CD672C" w:rsidRDefault="00A87417" w:rsidP="00A87417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D672C">
              <w:rPr>
                <w:rFonts w:ascii="Century Gothic" w:hAnsi="Century Gothic" w:cs="Tahoma"/>
                <w:sz w:val="24"/>
                <w:szCs w:val="24"/>
              </w:rPr>
              <w:t>Escucha y explora intercambios de expresiones para aceptar o rechazar peticiones.</w:t>
            </w:r>
          </w:p>
          <w:p w14:paraId="206CB02C" w14:textId="77777777" w:rsidR="00A87417" w:rsidRDefault="00A87417" w:rsidP="00A87417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CD672C">
              <w:rPr>
                <w:rFonts w:ascii="Century Gothic" w:hAnsi="Century Gothic" w:cs="Tahoma"/>
                <w:sz w:val="24"/>
                <w:szCs w:val="24"/>
              </w:rPr>
              <w:t>Comprende expresiones para aceptar o rechazar peticiones.</w:t>
            </w:r>
          </w:p>
          <w:p w14:paraId="04AF577D" w14:textId="77777777" w:rsidR="00A87417" w:rsidRPr="007D3C98" w:rsidRDefault="00A87417" w:rsidP="00A87417">
            <w:pPr>
              <w:pStyle w:val="Prrafodelista"/>
              <w:numPr>
                <w:ilvl w:val="0"/>
                <w:numId w:val="56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D3C98">
              <w:rPr>
                <w:rFonts w:ascii="Century Gothic" w:hAnsi="Century Gothic" w:cs="Tahoma"/>
                <w:sz w:val="24"/>
                <w:szCs w:val="24"/>
              </w:rPr>
              <w:t>Intercambia expresiones para aceptar o rechazar peticiones.</w:t>
            </w:r>
          </w:p>
        </w:tc>
      </w:tr>
    </w:tbl>
    <w:p w14:paraId="6C0A9B7D" w14:textId="77777777" w:rsidR="00A87417" w:rsidRDefault="00A87417" w:rsidP="00A87417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A87417" w:rsidRPr="005E2094" w14:paraId="5A42328F" w14:textId="77777777" w:rsidTr="000B5C3F">
        <w:tc>
          <w:tcPr>
            <w:tcW w:w="14390" w:type="dxa"/>
            <w:gridSpan w:val="3"/>
            <w:shd w:val="clear" w:color="auto" w:fill="FFDFAF"/>
            <w:vAlign w:val="center"/>
          </w:tcPr>
          <w:p w14:paraId="59EC533D" w14:textId="77777777" w:rsidR="00A87417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bookmarkStart w:id="0" w:name="_Hlk158206285"/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bookmarkEnd w:id="0"/>
      <w:tr w:rsidR="00A87417" w:rsidRPr="005E2094" w14:paraId="3CEFC97D" w14:textId="77777777" w:rsidTr="000B5C3F">
        <w:tc>
          <w:tcPr>
            <w:tcW w:w="1918" w:type="dxa"/>
            <w:shd w:val="clear" w:color="auto" w:fill="FFEED5"/>
            <w:vAlign w:val="center"/>
          </w:tcPr>
          <w:p w14:paraId="389A8B44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EED5"/>
            <w:vAlign w:val="center"/>
          </w:tcPr>
          <w:p w14:paraId="1BDD7816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EED5"/>
            <w:vAlign w:val="center"/>
          </w:tcPr>
          <w:p w14:paraId="1A54A94E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87417" w:rsidRPr="005E2094" w14:paraId="178A82E9" w14:textId="77777777" w:rsidTr="000B5C3F">
        <w:trPr>
          <w:trHeight w:val="300"/>
        </w:trPr>
        <w:tc>
          <w:tcPr>
            <w:tcW w:w="1918" w:type="dxa"/>
            <w:vAlign w:val="center"/>
          </w:tcPr>
          <w:p w14:paraId="5611841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618E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79048133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D672C">
              <w:rPr>
                <w:rFonts w:ascii="Century Gothic" w:hAnsi="Century Gothic" w:cs="Tahoma"/>
                <w:sz w:val="24"/>
                <w:szCs w:val="24"/>
              </w:rPr>
              <w:t>Análisis y representación de guiones teatrales.</w:t>
            </w:r>
          </w:p>
        </w:tc>
        <w:tc>
          <w:tcPr>
            <w:tcW w:w="7585" w:type="dxa"/>
            <w:vAlign w:val="center"/>
          </w:tcPr>
          <w:p w14:paraId="3CDD797D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D672C">
              <w:rPr>
                <w:rFonts w:ascii="Century Gothic" w:hAnsi="Century Gothic" w:cs="Tahoma"/>
                <w:sz w:val="24"/>
                <w:szCs w:val="24"/>
              </w:rPr>
              <w:t>Lee y analiza guiones teatrales de su elección, para reflexionar en colectivo sobre sus argumentos o tramas, las características de los personajes, así como los temas y conflictos que abordan.</w:t>
            </w:r>
          </w:p>
        </w:tc>
      </w:tr>
    </w:tbl>
    <w:p w14:paraId="48B208D9" w14:textId="1D3D2BCE" w:rsidR="00A87417" w:rsidRDefault="00A87417" w:rsidP="00A87417">
      <w:pPr>
        <w:rPr>
          <w:rFonts w:ascii="Century Gothic" w:hAnsi="Century Gothic"/>
        </w:rPr>
      </w:pPr>
    </w:p>
    <w:p w14:paraId="4EC63A27" w14:textId="77777777" w:rsidR="00A87417" w:rsidRDefault="00A8741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1852"/>
        <w:gridCol w:w="3573"/>
        <w:gridCol w:w="307"/>
        <w:gridCol w:w="3250"/>
        <w:gridCol w:w="3490"/>
      </w:tblGrid>
      <w:tr w:rsidR="00A87417" w:rsidRPr="005E2094" w14:paraId="4F807129" w14:textId="77777777" w:rsidTr="000B5C3F">
        <w:tc>
          <w:tcPr>
            <w:tcW w:w="3770" w:type="dxa"/>
            <w:gridSpan w:val="2"/>
            <w:shd w:val="clear" w:color="auto" w:fill="FFD1D1"/>
            <w:vAlign w:val="center"/>
          </w:tcPr>
          <w:p w14:paraId="4E67BE04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FF8F8F"/>
            <w:vAlign w:val="center"/>
          </w:tcPr>
          <w:p w14:paraId="7CF17445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D1D1"/>
            <w:vAlign w:val="center"/>
          </w:tcPr>
          <w:p w14:paraId="56066C95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A87417" w:rsidRPr="005E2094" w14:paraId="2A1E5D98" w14:textId="77777777" w:rsidTr="000B5C3F">
        <w:tc>
          <w:tcPr>
            <w:tcW w:w="3770" w:type="dxa"/>
            <w:gridSpan w:val="2"/>
            <w:vAlign w:val="center"/>
          </w:tcPr>
          <w:p w14:paraId="0D82145B" w14:textId="77777777" w:rsidR="00A87417" w:rsidRPr="00520C8C" w:rsidRDefault="00A87417" w:rsidP="000B5C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SEXTO</w:t>
            </w:r>
          </w:p>
        </w:tc>
        <w:tc>
          <w:tcPr>
            <w:tcW w:w="7130" w:type="dxa"/>
            <w:gridSpan w:val="3"/>
            <w:vMerge/>
            <w:shd w:val="clear" w:color="auto" w:fill="FF8F8F"/>
            <w:vAlign w:val="center"/>
          </w:tcPr>
          <w:p w14:paraId="52538E18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6A7F20E8" w14:textId="77777777" w:rsidR="00A87417" w:rsidRPr="00520C8C" w:rsidRDefault="00A87417" w:rsidP="000B5C3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A87417" w:rsidRPr="005E2094" w14:paraId="5A0D3F5E" w14:textId="77777777" w:rsidTr="000B5C3F">
        <w:tc>
          <w:tcPr>
            <w:tcW w:w="7343" w:type="dxa"/>
            <w:gridSpan w:val="3"/>
            <w:shd w:val="clear" w:color="auto" w:fill="FFD1D1"/>
            <w:vAlign w:val="center"/>
          </w:tcPr>
          <w:p w14:paraId="69F9469D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7" w:type="dxa"/>
            <w:gridSpan w:val="3"/>
            <w:shd w:val="clear" w:color="auto" w:fill="FFD1D1"/>
            <w:vAlign w:val="center"/>
          </w:tcPr>
          <w:p w14:paraId="1B16F04B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A87417" w:rsidRPr="005E2094" w14:paraId="43668A25" w14:textId="77777777" w:rsidTr="000B5C3F">
        <w:tc>
          <w:tcPr>
            <w:tcW w:w="7343" w:type="dxa"/>
            <w:gridSpan w:val="3"/>
            <w:vAlign w:val="center"/>
          </w:tcPr>
          <w:p w14:paraId="4944D5FC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4602F">
              <w:rPr>
                <w:rFonts w:ascii="Century Gothic" w:hAnsi="Century Gothic"/>
                <w:sz w:val="32"/>
                <w:szCs w:val="32"/>
              </w:rPr>
              <w:t>Inglés</w:t>
            </w:r>
          </w:p>
        </w:tc>
        <w:tc>
          <w:tcPr>
            <w:tcW w:w="7047" w:type="dxa"/>
            <w:gridSpan w:val="3"/>
            <w:vAlign w:val="center"/>
          </w:tcPr>
          <w:p w14:paraId="70D20068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A2040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A2040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DA2040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</w:p>
        </w:tc>
      </w:tr>
      <w:tr w:rsidR="00A87417" w:rsidRPr="005E2094" w14:paraId="203BF361" w14:textId="77777777" w:rsidTr="000B5C3F">
        <w:tc>
          <w:tcPr>
            <w:tcW w:w="7343" w:type="dxa"/>
            <w:gridSpan w:val="3"/>
            <w:shd w:val="clear" w:color="auto" w:fill="FFD1D1"/>
            <w:vAlign w:val="center"/>
          </w:tcPr>
          <w:p w14:paraId="4FCE8ABA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SECUENCIA</w:t>
            </w:r>
          </w:p>
        </w:tc>
        <w:tc>
          <w:tcPr>
            <w:tcW w:w="7047" w:type="dxa"/>
            <w:gridSpan w:val="3"/>
            <w:shd w:val="clear" w:color="auto" w:fill="FFD1D1"/>
            <w:vAlign w:val="center"/>
          </w:tcPr>
          <w:p w14:paraId="41ACE0E1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A87417" w:rsidRPr="005E2094" w14:paraId="2838185C" w14:textId="77777777" w:rsidTr="000B5C3F">
        <w:tc>
          <w:tcPr>
            <w:tcW w:w="7343" w:type="dxa"/>
            <w:gridSpan w:val="3"/>
            <w:vAlign w:val="center"/>
          </w:tcPr>
          <w:p w14:paraId="36F48956" w14:textId="77777777" w:rsidR="00A87417" w:rsidRPr="00A6101C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4F316F">
              <w:rPr>
                <w:rFonts w:ascii="Century Gothic" w:hAnsi="Century Gothic" w:cs="Tahoma"/>
                <w:sz w:val="24"/>
                <w:szCs w:val="24"/>
              </w:rPr>
              <w:t>Life</w:t>
            </w:r>
            <w:proofErr w:type="spellEnd"/>
            <w:r w:rsidRPr="004F316F">
              <w:rPr>
                <w:rFonts w:ascii="Century Gothic" w:hAnsi="Century Gothic" w:cs="Tahoma"/>
                <w:sz w:val="24"/>
                <w:szCs w:val="24"/>
              </w:rPr>
              <w:t xml:space="preserve"> as </w:t>
            </w:r>
            <w:proofErr w:type="spellStart"/>
            <w:r w:rsidRPr="004F316F">
              <w:rPr>
                <w:rFonts w:ascii="Century Gothic" w:hAnsi="Century Gothic" w:cs="Tahoma"/>
                <w:sz w:val="24"/>
                <w:szCs w:val="24"/>
              </w:rPr>
              <w:t>it</w:t>
            </w:r>
            <w:proofErr w:type="spellEnd"/>
            <w:r w:rsidRPr="004F316F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Pr="004F316F">
              <w:rPr>
                <w:rFonts w:ascii="Century Gothic" w:hAnsi="Century Gothic" w:cs="Tahoma"/>
                <w:sz w:val="24"/>
                <w:szCs w:val="24"/>
              </w:rPr>
              <w:t>is</w:t>
            </w:r>
            <w:proofErr w:type="spellEnd"/>
            <w:r w:rsidRPr="004F316F">
              <w:rPr>
                <w:rFonts w:ascii="Century Gothic" w:hAnsi="Century Gothic" w:cs="Tahoma"/>
                <w:sz w:val="24"/>
                <w:szCs w:val="24"/>
              </w:rPr>
              <w:t>!</w:t>
            </w:r>
          </w:p>
        </w:tc>
        <w:tc>
          <w:tcPr>
            <w:tcW w:w="7047" w:type="dxa"/>
            <w:gridSpan w:val="3"/>
            <w:vAlign w:val="center"/>
          </w:tcPr>
          <w:p w14:paraId="5E456B74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F316F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A87417" w:rsidRPr="005E2094" w14:paraId="17DCC732" w14:textId="77777777" w:rsidTr="000B5C3F">
        <w:tc>
          <w:tcPr>
            <w:tcW w:w="14390" w:type="dxa"/>
            <w:gridSpan w:val="6"/>
            <w:shd w:val="clear" w:color="auto" w:fill="FF8F8F"/>
            <w:vAlign w:val="center"/>
          </w:tcPr>
          <w:p w14:paraId="57634F0F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 DE INGLÉS (PROGRAMA DE ESTUDIO 2017)</w:t>
            </w:r>
          </w:p>
        </w:tc>
      </w:tr>
      <w:tr w:rsidR="00A87417" w:rsidRPr="005E2094" w14:paraId="4D4FA805" w14:textId="77777777" w:rsidTr="000B5C3F">
        <w:tc>
          <w:tcPr>
            <w:tcW w:w="1918" w:type="dxa"/>
            <w:shd w:val="clear" w:color="auto" w:fill="FFD1D1"/>
            <w:vAlign w:val="center"/>
          </w:tcPr>
          <w:p w14:paraId="0BD28D5A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732" w:type="dxa"/>
            <w:gridSpan w:val="3"/>
            <w:shd w:val="clear" w:color="auto" w:fill="FFD1D1"/>
            <w:vAlign w:val="center"/>
          </w:tcPr>
          <w:p w14:paraId="2785746A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AMBIENTE SOCIAL DE APRENDIZAJE</w:t>
            </w:r>
          </w:p>
        </w:tc>
        <w:tc>
          <w:tcPr>
            <w:tcW w:w="6740" w:type="dxa"/>
            <w:gridSpan w:val="2"/>
            <w:shd w:val="clear" w:color="auto" w:fill="FFD1D1"/>
            <w:vAlign w:val="center"/>
          </w:tcPr>
          <w:p w14:paraId="45CFBB42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ACTIVIDAD COMUNICATIVA</w:t>
            </w:r>
          </w:p>
        </w:tc>
      </w:tr>
      <w:tr w:rsidR="00A87417" w:rsidRPr="005E2094" w14:paraId="3F52A4B6" w14:textId="77777777" w:rsidTr="000B5C3F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3EDA7E1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101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732" w:type="dxa"/>
            <w:gridSpan w:val="3"/>
          </w:tcPr>
          <w:p w14:paraId="4F4E10F8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316F">
              <w:rPr>
                <w:rFonts w:ascii="Century Gothic" w:hAnsi="Century Gothic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6740" w:type="dxa"/>
            <w:gridSpan w:val="2"/>
          </w:tcPr>
          <w:p w14:paraId="00EDD6B6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316F">
              <w:rPr>
                <w:rFonts w:ascii="Century Gothic" w:hAnsi="Century Gothic" w:cs="Tahoma"/>
                <w:sz w:val="24"/>
                <w:szCs w:val="24"/>
              </w:rPr>
              <w:t>Expresión lúdica.</w:t>
            </w:r>
          </w:p>
        </w:tc>
      </w:tr>
      <w:tr w:rsidR="00A87417" w:rsidRPr="005E2094" w14:paraId="7B7BA213" w14:textId="77777777" w:rsidTr="000B5C3F">
        <w:trPr>
          <w:trHeight w:val="300"/>
        </w:trPr>
        <w:tc>
          <w:tcPr>
            <w:tcW w:w="1918" w:type="dxa"/>
            <w:vMerge/>
            <w:vAlign w:val="center"/>
          </w:tcPr>
          <w:p w14:paraId="6085B47B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shd w:val="clear" w:color="auto" w:fill="FFD1D1"/>
            <w:vAlign w:val="center"/>
          </w:tcPr>
          <w:p w14:paraId="0469BA3D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PRÁCTICA SOCIAL DE LENGUAJE</w:t>
            </w:r>
          </w:p>
        </w:tc>
        <w:tc>
          <w:tcPr>
            <w:tcW w:w="6740" w:type="dxa"/>
            <w:gridSpan w:val="2"/>
            <w:shd w:val="clear" w:color="auto" w:fill="FFD1D1"/>
            <w:vAlign w:val="center"/>
          </w:tcPr>
          <w:p w14:paraId="671A6AAF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APRENDIZAJES ESPERADOS</w:t>
            </w:r>
          </w:p>
        </w:tc>
      </w:tr>
      <w:tr w:rsidR="00A87417" w:rsidRPr="005E2094" w14:paraId="03B07113" w14:textId="77777777" w:rsidTr="000B5C3F">
        <w:trPr>
          <w:trHeight w:val="300"/>
        </w:trPr>
        <w:tc>
          <w:tcPr>
            <w:tcW w:w="1918" w:type="dxa"/>
            <w:vMerge/>
            <w:vAlign w:val="center"/>
          </w:tcPr>
          <w:p w14:paraId="51059F53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32" w:type="dxa"/>
            <w:gridSpan w:val="3"/>
            <w:vAlign w:val="center"/>
          </w:tcPr>
          <w:p w14:paraId="5FBE06B2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316F">
              <w:rPr>
                <w:rFonts w:ascii="Century Gothic" w:hAnsi="Century Gothic" w:cs="Tahoma"/>
                <w:sz w:val="24"/>
                <w:szCs w:val="24"/>
              </w:rPr>
              <w:t>Explica costumbres a partir de imágenes.</w:t>
            </w:r>
          </w:p>
        </w:tc>
        <w:tc>
          <w:tcPr>
            <w:tcW w:w="6740" w:type="dxa"/>
            <w:gridSpan w:val="2"/>
            <w:vAlign w:val="center"/>
          </w:tcPr>
          <w:p w14:paraId="1813C8D0" w14:textId="77777777" w:rsidR="00A87417" w:rsidRPr="004F316F" w:rsidRDefault="00A87417" w:rsidP="00A87417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F316F">
              <w:rPr>
                <w:rFonts w:ascii="Century Gothic" w:hAnsi="Century Gothic" w:cs="Tahoma"/>
                <w:sz w:val="24"/>
                <w:szCs w:val="24"/>
              </w:rPr>
              <w:t>Explora y selecciona imágenes sobre costumbres de distintas culturas.</w:t>
            </w:r>
          </w:p>
          <w:p w14:paraId="4A0B877D" w14:textId="77777777" w:rsidR="00A87417" w:rsidRDefault="00A87417" w:rsidP="00A87417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4F316F">
              <w:rPr>
                <w:rFonts w:ascii="Century Gothic" w:hAnsi="Century Gothic" w:cs="Tahoma"/>
                <w:sz w:val="24"/>
                <w:szCs w:val="24"/>
              </w:rPr>
              <w:t>Describe y contrasta detalles.</w:t>
            </w:r>
          </w:p>
          <w:p w14:paraId="37599B88" w14:textId="77777777" w:rsidR="00A87417" w:rsidRPr="00DA2040" w:rsidRDefault="00A87417" w:rsidP="00A87417">
            <w:pPr>
              <w:pStyle w:val="Prrafodelista"/>
              <w:numPr>
                <w:ilvl w:val="0"/>
                <w:numId w:val="57"/>
              </w:num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A2040">
              <w:rPr>
                <w:rFonts w:ascii="Century Gothic" w:hAnsi="Century Gothic" w:cs="Tahoma"/>
                <w:sz w:val="24"/>
                <w:szCs w:val="24"/>
              </w:rPr>
              <w:t>Explica costumbres a partir de imágenes.</w:t>
            </w:r>
          </w:p>
        </w:tc>
      </w:tr>
    </w:tbl>
    <w:p w14:paraId="44557382" w14:textId="77777777" w:rsidR="00A87417" w:rsidRDefault="00A87417" w:rsidP="00A87417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8"/>
        <w:gridCol w:w="4887"/>
        <w:gridCol w:w="7585"/>
      </w:tblGrid>
      <w:tr w:rsidR="00A87417" w:rsidRPr="005E2094" w14:paraId="3931FD34" w14:textId="77777777" w:rsidTr="000B5C3F">
        <w:tc>
          <w:tcPr>
            <w:tcW w:w="14390" w:type="dxa"/>
            <w:gridSpan w:val="3"/>
            <w:shd w:val="clear" w:color="auto" w:fill="FF8F8F"/>
            <w:vAlign w:val="center"/>
          </w:tcPr>
          <w:p w14:paraId="28C8C4C8" w14:textId="77777777" w:rsidR="00A87417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VINCULACIÓN CON OTROS CAMPOS (PROGRAMA DE ESTUDIO 2022)</w:t>
            </w:r>
          </w:p>
        </w:tc>
      </w:tr>
      <w:tr w:rsidR="00A87417" w:rsidRPr="005E2094" w14:paraId="344063A1" w14:textId="77777777" w:rsidTr="000B5C3F">
        <w:tc>
          <w:tcPr>
            <w:tcW w:w="1918" w:type="dxa"/>
            <w:shd w:val="clear" w:color="auto" w:fill="FFD1D1"/>
            <w:vAlign w:val="center"/>
          </w:tcPr>
          <w:p w14:paraId="4DCB97D8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shd w:val="clear" w:color="auto" w:fill="FFD1D1"/>
            <w:vAlign w:val="center"/>
          </w:tcPr>
          <w:p w14:paraId="168D1F26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shd w:val="clear" w:color="auto" w:fill="FFD1D1"/>
            <w:vAlign w:val="center"/>
          </w:tcPr>
          <w:p w14:paraId="3EF0BAF0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A87417" w:rsidRPr="005E2094" w14:paraId="7223B35D" w14:textId="77777777" w:rsidTr="000B5C3F">
        <w:trPr>
          <w:trHeight w:val="300"/>
        </w:trPr>
        <w:tc>
          <w:tcPr>
            <w:tcW w:w="1918" w:type="dxa"/>
            <w:vAlign w:val="center"/>
          </w:tcPr>
          <w:p w14:paraId="253AD42F" w14:textId="77777777" w:rsidR="00A87417" w:rsidRPr="005E2094" w:rsidRDefault="00A87417" w:rsidP="000B5C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101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7" w:type="dxa"/>
            <w:vAlign w:val="center"/>
          </w:tcPr>
          <w:p w14:paraId="5CEAC77E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316F">
              <w:rPr>
                <w:rFonts w:ascii="Century Gothic" w:hAnsi="Century Gothic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7585" w:type="dxa"/>
            <w:vAlign w:val="center"/>
          </w:tcPr>
          <w:p w14:paraId="35F4245C" w14:textId="77777777" w:rsidR="00A87417" w:rsidRPr="005E2094" w:rsidRDefault="00A87417" w:rsidP="000B5C3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F316F">
              <w:rPr>
                <w:rFonts w:ascii="Century Gothic" w:hAnsi="Century Gothic" w:cs="Tahoma"/>
                <w:sz w:val="24"/>
                <w:szCs w:val="24"/>
              </w:rPr>
              <w:t>Produce textos discontinuos, considerando al destinatario y empleando elementos gráficos útiles para organizar y presentar información, como tipografía, viñetas, espacios de la página, interlineado, signos de puntuación, mayúsculas y minúsculas.</w:t>
            </w:r>
          </w:p>
        </w:tc>
      </w:tr>
    </w:tbl>
    <w:p w14:paraId="18B72AF7" w14:textId="77777777" w:rsidR="00A87417" w:rsidRDefault="00A87417" w:rsidP="00A87417">
      <w:pPr>
        <w:rPr>
          <w:rFonts w:ascii="Century Gothic" w:hAnsi="Century Gothic"/>
        </w:rPr>
      </w:pPr>
    </w:p>
    <w:sectPr w:rsidR="00A87417" w:rsidSect="00252C98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7AEE" w14:textId="77777777" w:rsidR="00252C98" w:rsidRDefault="00252C98" w:rsidP="00343C66">
      <w:pPr>
        <w:spacing w:after="0" w:line="240" w:lineRule="auto"/>
      </w:pPr>
      <w:r>
        <w:separator/>
      </w:r>
    </w:p>
  </w:endnote>
  <w:endnote w:type="continuationSeparator" w:id="0">
    <w:p w14:paraId="61B8C07F" w14:textId="77777777" w:rsidR="00252C98" w:rsidRDefault="00252C98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BB74" w14:textId="77777777" w:rsidR="00252C98" w:rsidRDefault="00252C98" w:rsidP="00343C66">
      <w:pPr>
        <w:spacing w:after="0" w:line="240" w:lineRule="auto"/>
      </w:pPr>
      <w:r>
        <w:separator/>
      </w:r>
    </w:p>
  </w:footnote>
  <w:footnote w:type="continuationSeparator" w:id="0">
    <w:p w14:paraId="7B59E7DB" w14:textId="77777777" w:rsidR="00252C98" w:rsidRDefault="00252C98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44A35"/>
    <w:multiLevelType w:val="hybridMultilevel"/>
    <w:tmpl w:val="3948C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0479B"/>
    <w:multiLevelType w:val="hybridMultilevel"/>
    <w:tmpl w:val="B83C4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950E2"/>
    <w:multiLevelType w:val="hybridMultilevel"/>
    <w:tmpl w:val="4546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5" w15:restartNumberingAfterBreak="0">
    <w:nsid w:val="41424E44"/>
    <w:multiLevelType w:val="hybridMultilevel"/>
    <w:tmpl w:val="A322E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D2E43"/>
    <w:multiLevelType w:val="hybridMultilevel"/>
    <w:tmpl w:val="09904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2415E"/>
    <w:multiLevelType w:val="hybridMultilevel"/>
    <w:tmpl w:val="37BC7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8E968FB"/>
    <w:multiLevelType w:val="hybridMultilevel"/>
    <w:tmpl w:val="8774F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9557F"/>
    <w:multiLevelType w:val="hybridMultilevel"/>
    <w:tmpl w:val="7CC413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64BAC"/>
    <w:multiLevelType w:val="hybridMultilevel"/>
    <w:tmpl w:val="9828A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919AC"/>
    <w:multiLevelType w:val="hybridMultilevel"/>
    <w:tmpl w:val="112C0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923205"/>
    <w:multiLevelType w:val="hybridMultilevel"/>
    <w:tmpl w:val="4BD0F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B3813"/>
    <w:multiLevelType w:val="hybridMultilevel"/>
    <w:tmpl w:val="717C1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E1272B"/>
    <w:multiLevelType w:val="hybridMultilevel"/>
    <w:tmpl w:val="DF789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D6464D1"/>
    <w:multiLevelType w:val="hybridMultilevel"/>
    <w:tmpl w:val="F2F07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FE6117B"/>
    <w:multiLevelType w:val="hybridMultilevel"/>
    <w:tmpl w:val="9F925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B1839"/>
    <w:multiLevelType w:val="hybridMultilevel"/>
    <w:tmpl w:val="E3223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45"/>
  </w:num>
  <w:num w:numId="2" w16cid:durableId="561793796">
    <w:abstractNumId w:val="44"/>
  </w:num>
  <w:num w:numId="3" w16cid:durableId="1652908786">
    <w:abstractNumId w:val="43"/>
  </w:num>
  <w:num w:numId="4" w16cid:durableId="951938932">
    <w:abstractNumId w:val="2"/>
  </w:num>
  <w:num w:numId="5" w16cid:durableId="1682778477">
    <w:abstractNumId w:val="12"/>
  </w:num>
  <w:num w:numId="6" w16cid:durableId="734358737">
    <w:abstractNumId w:val="3"/>
  </w:num>
  <w:num w:numId="7" w16cid:durableId="1777555655">
    <w:abstractNumId w:val="51"/>
  </w:num>
  <w:num w:numId="8" w16cid:durableId="229392495">
    <w:abstractNumId w:val="21"/>
  </w:num>
  <w:num w:numId="9" w16cid:durableId="1870099556">
    <w:abstractNumId w:val="5"/>
  </w:num>
  <w:num w:numId="10" w16cid:durableId="966424920">
    <w:abstractNumId w:val="10"/>
  </w:num>
  <w:num w:numId="11" w16cid:durableId="862788924">
    <w:abstractNumId w:val="19"/>
  </w:num>
  <w:num w:numId="12" w16cid:durableId="881868359">
    <w:abstractNumId w:val="9"/>
  </w:num>
  <w:num w:numId="13" w16cid:durableId="2080705563">
    <w:abstractNumId w:val="26"/>
  </w:num>
  <w:num w:numId="14" w16cid:durableId="1748385250">
    <w:abstractNumId w:val="17"/>
  </w:num>
  <w:num w:numId="15" w16cid:durableId="1517958918">
    <w:abstractNumId w:val="1"/>
  </w:num>
  <w:num w:numId="16" w16cid:durableId="321128698">
    <w:abstractNumId w:val="37"/>
  </w:num>
  <w:num w:numId="17" w16cid:durableId="220557958">
    <w:abstractNumId w:val="29"/>
  </w:num>
  <w:num w:numId="18" w16cid:durableId="1389571109">
    <w:abstractNumId w:val="56"/>
  </w:num>
  <w:num w:numId="19" w16cid:durableId="1014259669">
    <w:abstractNumId w:val="0"/>
  </w:num>
  <w:num w:numId="20" w16cid:durableId="1704205193">
    <w:abstractNumId w:val="7"/>
  </w:num>
  <w:num w:numId="21" w16cid:durableId="457727509">
    <w:abstractNumId w:val="33"/>
  </w:num>
  <w:num w:numId="22" w16cid:durableId="523175037">
    <w:abstractNumId w:val="48"/>
  </w:num>
  <w:num w:numId="23" w16cid:durableId="1226063683">
    <w:abstractNumId w:val="34"/>
  </w:num>
  <w:num w:numId="24" w16cid:durableId="1043750509">
    <w:abstractNumId w:val="41"/>
  </w:num>
  <w:num w:numId="25" w16cid:durableId="898321765">
    <w:abstractNumId w:val="52"/>
  </w:num>
  <w:num w:numId="26" w16cid:durableId="353458922">
    <w:abstractNumId w:val="11"/>
  </w:num>
  <w:num w:numId="27" w16cid:durableId="1558781321">
    <w:abstractNumId w:val="23"/>
  </w:num>
  <w:num w:numId="28" w16cid:durableId="1060636354">
    <w:abstractNumId w:val="18"/>
  </w:num>
  <w:num w:numId="29" w16cid:durableId="1406955917">
    <w:abstractNumId w:val="35"/>
  </w:num>
  <w:num w:numId="30" w16cid:durableId="746876545">
    <w:abstractNumId w:val="14"/>
  </w:num>
  <w:num w:numId="31" w16cid:durableId="1289699716">
    <w:abstractNumId w:val="15"/>
  </w:num>
  <w:num w:numId="32" w16cid:durableId="854002259">
    <w:abstractNumId w:val="24"/>
  </w:num>
  <w:num w:numId="33" w16cid:durableId="2028822461">
    <w:abstractNumId w:val="46"/>
  </w:num>
  <w:num w:numId="34" w16cid:durableId="1703630363">
    <w:abstractNumId w:val="4"/>
  </w:num>
  <w:num w:numId="35" w16cid:durableId="699824063">
    <w:abstractNumId w:val="20"/>
  </w:num>
  <w:num w:numId="36" w16cid:durableId="1444106249">
    <w:abstractNumId w:val="22"/>
  </w:num>
  <w:num w:numId="37" w16cid:durableId="1066076050">
    <w:abstractNumId w:val="49"/>
  </w:num>
  <w:num w:numId="38" w16cid:durableId="680938340">
    <w:abstractNumId w:val="27"/>
  </w:num>
  <w:num w:numId="39" w16cid:durableId="1220170850">
    <w:abstractNumId w:val="13"/>
  </w:num>
  <w:num w:numId="40" w16cid:durableId="1749646624">
    <w:abstractNumId w:val="25"/>
  </w:num>
  <w:num w:numId="41" w16cid:durableId="963998582">
    <w:abstractNumId w:val="42"/>
  </w:num>
  <w:num w:numId="42" w16cid:durableId="1373269542">
    <w:abstractNumId w:val="6"/>
  </w:num>
  <w:num w:numId="43" w16cid:durableId="997154623">
    <w:abstractNumId w:val="32"/>
  </w:num>
  <w:num w:numId="44" w16cid:durableId="1120957492">
    <w:abstractNumId w:val="31"/>
  </w:num>
  <w:num w:numId="45" w16cid:durableId="1403139609">
    <w:abstractNumId w:val="16"/>
  </w:num>
  <w:num w:numId="46" w16cid:durableId="1680346487">
    <w:abstractNumId w:val="28"/>
  </w:num>
  <w:num w:numId="47" w16cid:durableId="148597416">
    <w:abstractNumId w:val="53"/>
  </w:num>
  <w:num w:numId="48" w16cid:durableId="441073876">
    <w:abstractNumId w:val="54"/>
  </w:num>
  <w:num w:numId="49" w16cid:durableId="555356345">
    <w:abstractNumId w:val="47"/>
  </w:num>
  <w:num w:numId="50" w16cid:durableId="1060859029">
    <w:abstractNumId w:val="36"/>
  </w:num>
  <w:num w:numId="51" w16cid:durableId="1125271705">
    <w:abstractNumId w:val="30"/>
  </w:num>
  <w:num w:numId="52" w16cid:durableId="82841088">
    <w:abstractNumId w:val="40"/>
  </w:num>
  <w:num w:numId="53" w16cid:durableId="482626581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41362878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204755376">
    <w:abstractNumId w:val="39"/>
  </w:num>
  <w:num w:numId="56" w16cid:durableId="1541014039">
    <w:abstractNumId w:val="38"/>
  </w:num>
  <w:num w:numId="57" w16cid:durableId="44453245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3429E"/>
    <w:rsid w:val="00075774"/>
    <w:rsid w:val="00144B44"/>
    <w:rsid w:val="00167438"/>
    <w:rsid w:val="001B42AE"/>
    <w:rsid w:val="002261E3"/>
    <w:rsid w:val="00252C98"/>
    <w:rsid w:val="00253F10"/>
    <w:rsid w:val="002A458A"/>
    <w:rsid w:val="002F59BC"/>
    <w:rsid w:val="003076A4"/>
    <w:rsid w:val="003323EC"/>
    <w:rsid w:val="00343C66"/>
    <w:rsid w:val="003603C4"/>
    <w:rsid w:val="003653EF"/>
    <w:rsid w:val="00373327"/>
    <w:rsid w:val="0039139C"/>
    <w:rsid w:val="003A3E78"/>
    <w:rsid w:val="00400382"/>
    <w:rsid w:val="004104AA"/>
    <w:rsid w:val="00441AE7"/>
    <w:rsid w:val="00453B27"/>
    <w:rsid w:val="004867A9"/>
    <w:rsid w:val="00495985"/>
    <w:rsid w:val="00505804"/>
    <w:rsid w:val="00514126"/>
    <w:rsid w:val="00516CEE"/>
    <w:rsid w:val="0053498F"/>
    <w:rsid w:val="00565C91"/>
    <w:rsid w:val="0057116F"/>
    <w:rsid w:val="005D4084"/>
    <w:rsid w:val="005E2094"/>
    <w:rsid w:val="005F434E"/>
    <w:rsid w:val="00613E20"/>
    <w:rsid w:val="00614D26"/>
    <w:rsid w:val="00684D93"/>
    <w:rsid w:val="006A6726"/>
    <w:rsid w:val="0070016D"/>
    <w:rsid w:val="0070239F"/>
    <w:rsid w:val="00773010"/>
    <w:rsid w:val="00793B5A"/>
    <w:rsid w:val="00835702"/>
    <w:rsid w:val="00846326"/>
    <w:rsid w:val="0089548D"/>
    <w:rsid w:val="008A2879"/>
    <w:rsid w:val="008E2ED3"/>
    <w:rsid w:val="008F2245"/>
    <w:rsid w:val="009A5BC5"/>
    <w:rsid w:val="009B7D98"/>
    <w:rsid w:val="00A21682"/>
    <w:rsid w:val="00A70B5A"/>
    <w:rsid w:val="00A87417"/>
    <w:rsid w:val="00AD690B"/>
    <w:rsid w:val="00B459B4"/>
    <w:rsid w:val="00B73DB1"/>
    <w:rsid w:val="00B84140"/>
    <w:rsid w:val="00BD0727"/>
    <w:rsid w:val="00C03FCC"/>
    <w:rsid w:val="00C54E98"/>
    <w:rsid w:val="00D56D6E"/>
    <w:rsid w:val="00DE53E0"/>
    <w:rsid w:val="00DF26D3"/>
    <w:rsid w:val="00E65B96"/>
    <w:rsid w:val="00E826B5"/>
    <w:rsid w:val="00E86AF2"/>
    <w:rsid w:val="00EA2D91"/>
    <w:rsid w:val="00EC5C1F"/>
    <w:rsid w:val="00F841BF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2024-02-09T04:13:00Z</dcterms:created>
  <dcterms:modified xsi:type="dcterms:W3CDTF">2024-02-09T04:13:00Z</dcterms:modified>
  <cp:category>www.DidacticosMx.com</cp:category>
</cp:coreProperties>
</file>