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1918"/>
        <w:gridCol w:w="1852"/>
        <w:gridCol w:w="620"/>
        <w:gridCol w:w="2415"/>
        <w:gridCol w:w="4095"/>
        <w:gridCol w:w="3490"/>
      </w:tblGrid>
      <w:tr w:rsidR="005F434E" w:rsidRPr="005E2094" w14:paraId="6B94CC54" w14:textId="77777777" w:rsidTr="005E2094">
        <w:tc>
          <w:tcPr>
            <w:tcW w:w="3770" w:type="dxa"/>
            <w:gridSpan w:val="2"/>
            <w:shd w:val="clear" w:color="auto" w:fill="E1FFE1"/>
            <w:vAlign w:val="center"/>
          </w:tcPr>
          <w:p w14:paraId="5E17A97A" w14:textId="6E844703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shd w:val="clear" w:color="auto" w:fill="B3FFB3"/>
            <w:vAlign w:val="center"/>
          </w:tcPr>
          <w:p w14:paraId="51AA18D2" w14:textId="3CF3B6F5" w:rsidR="005F434E" w:rsidRPr="005E2094" w:rsidRDefault="00000000" w:rsidP="005F434E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="005F434E" w:rsidRPr="005E2094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E1FFE1"/>
            <w:vAlign w:val="center"/>
          </w:tcPr>
          <w:p w14:paraId="288E064F" w14:textId="2DABA0A5" w:rsidR="005F434E" w:rsidRPr="005E2094" w:rsidRDefault="005F434E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F434E" w:rsidRPr="005E2094" w14:paraId="2EE79F34" w14:textId="77777777" w:rsidTr="005E2094">
        <w:tc>
          <w:tcPr>
            <w:tcW w:w="3770" w:type="dxa"/>
            <w:gridSpan w:val="2"/>
            <w:vAlign w:val="center"/>
          </w:tcPr>
          <w:p w14:paraId="35A035EA" w14:textId="387B4E2C" w:rsidR="005F434E" w:rsidRPr="005E2094" w:rsidRDefault="00253F10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094">
              <w:rPr>
                <w:rFonts w:ascii="Century Gothic" w:hAnsi="Century Gothic"/>
                <w:sz w:val="24"/>
                <w:szCs w:val="24"/>
              </w:rPr>
              <w:t>PRIMERO</w:t>
            </w:r>
          </w:p>
        </w:tc>
        <w:tc>
          <w:tcPr>
            <w:tcW w:w="7130" w:type="dxa"/>
            <w:gridSpan w:val="3"/>
            <w:vMerge/>
            <w:shd w:val="clear" w:color="auto" w:fill="B3FFB3"/>
            <w:vAlign w:val="center"/>
          </w:tcPr>
          <w:p w14:paraId="4D2D1D37" w14:textId="77777777" w:rsidR="005F434E" w:rsidRPr="005E2094" w:rsidRDefault="005F434E" w:rsidP="005F434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1F30D1A6" w14:textId="2C3E930A" w:rsidR="005F434E" w:rsidRPr="005E2094" w:rsidRDefault="005F434E" w:rsidP="005F43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2094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E86AF2" w:rsidRPr="005E2094" w14:paraId="0DE02F0E" w14:textId="77777777" w:rsidTr="005C5506">
        <w:tc>
          <w:tcPr>
            <w:tcW w:w="4390" w:type="dxa"/>
            <w:gridSpan w:val="3"/>
            <w:shd w:val="clear" w:color="auto" w:fill="E1FFE1"/>
            <w:vAlign w:val="center"/>
          </w:tcPr>
          <w:p w14:paraId="5BE0A5F3" w14:textId="18E1D6BB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10000" w:type="dxa"/>
            <w:gridSpan w:val="3"/>
            <w:shd w:val="clear" w:color="auto" w:fill="E1FFE1"/>
            <w:vAlign w:val="center"/>
          </w:tcPr>
          <w:p w14:paraId="706C82BB" w14:textId="62858E3F" w:rsidR="00E86AF2" w:rsidRPr="005E2094" w:rsidRDefault="00E86AF2" w:rsidP="005F434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E86AF2" w:rsidRPr="005E2094" w14:paraId="6037B77A" w14:textId="77777777" w:rsidTr="005C5506">
        <w:tc>
          <w:tcPr>
            <w:tcW w:w="4390" w:type="dxa"/>
            <w:gridSpan w:val="3"/>
            <w:vAlign w:val="center"/>
          </w:tcPr>
          <w:p w14:paraId="28290016" w14:textId="7E46B7E2" w:rsidR="00E86AF2" w:rsidRPr="005C5506" w:rsidRDefault="00516CEE" w:rsidP="008F224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C5506">
              <w:rPr>
                <w:rFonts w:ascii="Century Gothic" w:hAnsi="Century Gothic"/>
                <w:sz w:val="24"/>
                <w:szCs w:val="24"/>
              </w:rPr>
              <w:t xml:space="preserve">De lo humano y lo comunitario </w:t>
            </w:r>
          </w:p>
        </w:tc>
        <w:tc>
          <w:tcPr>
            <w:tcW w:w="10000" w:type="dxa"/>
            <w:gridSpan w:val="3"/>
            <w:vAlign w:val="center"/>
          </w:tcPr>
          <w:p w14:paraId="107B2B45" w14:textId="3F7BC960" w:rsidR="00E86AF2" w:rsidRPr="005C5506" w:rsidRDefault="00CA48DE" w:rsidP="008F224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C5506">
              <w:rPr>
                <w:rFonts w:ascii="Century Gothic" w:hAnsi="Century Gothic"/>
                <w:sz w:val="24"/>
                <w:szCs w:val="24"/>
              </w:rPr>
              <w:t>Inclusión, Pensamiento crítico, Igualdad de género, Vida saludable, Apropiación de las culturas a través de la lectura y la escritura, Artes y experiencias estéticas</w:t>
            </w:r>
          </w:p>
        </w:tc>
      </w:tr>
      <w:tr w:rsidR="00E86AF2" w:rsidRPr="005E2094" w14:paraId="6AAF9CD5" w14:textId="77777777" w:rsidTr="005C5506">
        <w:tc>
          <w:tcPr>
            <w:tcW w:w="4390" w:type="dxa"/>
            <w:gridSpan w:val="3"/>
            <w:shd w:val="clear" w:color="auto" w:fill="E1FFE1"/>
            <w:vAlign w:val="center"/>
          </w:tcPr>
          <w:p w14:paraId="18CC641B" w14:textId="7D9227F4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10000" w:type="dxa"/>
            <w:gridSpan w:val="3"/>
            <w:shd w:val="clear" w:color="auto" w:fill="E1FFE1"/>
            <w:vAlign w:val="center"/>
          </w:tcPr>
          <w:p w14:paraId="74292CFB" w14:textId="6B13C1B9" w:rsidR="00E86AF2" w:rsidRPr="005E2094" w:rsidRDefault="00E86AF2" w:rsidP="00E86AF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CA48DE" w:rsidRPr="005E2094" w14:paraId="320665C1" w14:textId="77777777" w:rsidTr="005C5506">
        <w:tc>
          <w:tcPr>
            <w:tcW w:w="4390" w:type="dxa"/>
            <w:gridSpan w:val="3"/>
            <w:vAlign w:val="center"/>
          </w:tcPr>
          <w:p w14:paraId="6E2076C3" w14:textId="35466B13" w:rsidR="00CA48DE" w:rsidRPr="005E2094" w:rsidRDefault="00CA48DE" w:rsidP="00CA48D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C0C45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Somos lo que hacemos</w:t>
            </w:r>
          </w:p>
        </w:tc>
        <w:tc>
          <w:tcPr>
            <w:tcW w:w="10000" w:type="dxa"/>
            <w:gridSpan w:val="3"/>
            <w:vAlign w:val="center"/>
          </w:tcPr>
          <w:p w14:paraId="6E78F971" w14:textId="2F46501B" w:rsidR="00CA48DE" w:rsidRPr="005E2094" w:rsidRDefault="00CA48DE" w:rsidP="00CA48D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C0C45"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CA48DE" w:rsidRPr="005E2094" w14:paraId="64FCF957" w14:textId="77777777" w:rsidTr="002A458A">
        <w:tc>
          <w:tcPr>
            <w:tcW w:w="1918" w:type="dxa"/>
            <w:shd w:val="clear" w:color="auto" w:fill="E1FFE1"/>
            <w:vAlign w:val="center"/>
          </w:tcPr>
          <w:p w14:paraId="6578B12F" w14:textId="158A2E9F" w:rsidR="00CA48DE" w:rsidRPr="005E2094" w:rsidRDefault="00CA48DE" w:rsidP="00CA48D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7" w:type="dxa"/>
            <w:gridSpan w:val="3"/>
            <w:tcBorders>
              <w:bottom w:val="single" w:sz="4" w:space="0" w:color="4FFF4F"/>
            </w:tcBorders>
            <w:shd w:val="clear" w:color="auto" w:fill="E1FFE1"/>
            <w:vAlign w:val="center"/>
          </w:tcPr>
          <w:p w14:paraId="623253B4" w14:textId="491B2515" w:rsidR="00CA48DE" w:rsidRPr="005E2094" w:rsidRDefault="00CA48DE" w:rsidP="00CA48D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5" w:type="dxa"/>
            <w:gridSpan w:val="2"/>
            <w:shd w:val="clear" w:color="auto" w:fill="E1FFE1"/>
            <w:vAlign w:val="center"/>
          </w:tcPr>
          <w:p w14:paraId="65E6DEC4" w14:textId="1EEC38EC" w:rsidR="00CA48DE" w:rsidRPr="005E2094" w:rsidRDefault="00CA48DE" w:rsidP="00CA48DE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E2094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CA48DE" w:rsidRPr="005E2094" w14:paraId="39DE1A65" w14:textId="77777777" w:rsidTr="005E209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9306DB8" w14:textId="31787BBE" w:rsidR="00CA48DE" w:rsidRPr="005C5506" w:rsidRDefault="00CA48DE" w:rsidP="00CA48DE">
            <w:pPr>
              <w:jc w:val="center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4887" w:type="dxa"/>
            <w:gridSpan w:val="3"/>
            <w:vAlign w:val="center"/>
          </w:tcPr>
          <w:p w14:paraId="41EDF7E5" w14:textId="7A7B874B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La comunidad como el espacio en el que se vive y se encuentra la escuela.</w:t>
            </w:r>
          </w:p>
        </w:tc>
        <w:tc>
          <w:tcPr>
            <w:tcW w:w="7585" w:type="dxa"/>
            <w:gridSpan w:val="2"/>
            <w:vAlign w:val="center"/>
          </w:tcPr>
          <w:p w14:paraId="614BF40A" w14:textId="70025243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Platica sobre las características geográficas, climáticas, ambientales, socioculturales y lingüísticas de su comunidad y escuela.</w:t>
            </w:r>
          </w:p>
        </w:tc>
      </w:tr>
      <w:tr w:rsidR="00CA48DE" w:rsidRPr="005E2094" w14:paraId="71B0A9EA" w14:textId="77777777" w:rsidTr="005E2094">
        <w:trPr>
          <w:trHeight w:val="300"/>
        </w:trPr>
        <w:tc>
          <w:tcPr>
            <w:tcW w:w="1918" w:type="dxa"/>
            <w:vMerge/>
            <w:vAlign w:val="center"/>
          </w:tcPr>
          <w:p w14:paraId="18A76AB6" w14:textId="0699444D" w:rsidR="00CA48DE" w:rsidRPr="005C5506" w:rsidRDefault="00CA48DE" w:rsidP="00CA48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7" w:type="dxa"/>
            <w:gridSpan w:val="3"/>
            <w:vAlign w:val="center"/>
          </w:tcPr>
          <w:p w14:paraId="69B58FAC" w14:textId="241AC4A9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Sentido de pertenencia a la familia y la comunidad.</w:t>
            </w:r>
          </w:p>
        </w:tc>
        <w:tc>
          <w:tcPr>
            <w:tcW w:w="7585" w:type="dxa"/>
            <w:gridSpan w:val="2"/>
            <w:vAlign w:val="center"/>
          </w:tcPr>
          <w:p w14:paraId="7555A53A" w14:textId="31F745A9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Identifica aspectos de la historia familiar y de la comunidad compartidos.</w:t>
            </w:r>
          </w:p>
        </w:tc>
      </w:tr>
      <w:tr w:rsidR="00CA48DE" w:rsidRPr="005E2094" w14:paraId="343B005E" w14:textId="77777777" w:rsidTr="005E2094">
        <w:trPr>
          <w:trHeight w:val="300"/>
        </w:trPr>
        <w:tc>
          <w:tcPr>
            <w:tcW w:w="1918" w:type="dxa"/>
            <w:vMerge/>
            <w:vAlign w:val="center"/>
          </w:tcPr>
          <w:p w14:paraId="143B7D95" w14:textId="6298CA66" w:rsidR="00CA48DE" w:rsidRPr="005C5506" w:rsidRDefault="00CA48DE" w:rsidP="00CA48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7" w:type="dxa"/>
            <w:gridSpan w:val="3"/>
            <w:vAlign w:val="center"/>
          </w:tcPr>
          <w:p w14:paraId="494D67D6" w14:textId="76383C0F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Interacción motriz.</w:t>
            </w:r>
          </w:p>
        </w:tc>
        <w:tc>
          <w:tcPr>
            <w:tcW w:w="7585" w:type="dxa"/>
            <w:gridSpan w:val="2"/>
            <w:vAlign w:val="center"/>
          </w:tcPr>
          <w:p w14:paraId="39956B1D" w14:textId="6664F938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Colabora en la definición de normas básicas de convivencia para reconocer su influencia en la interacción presente en juegos y situaciones cotidianas.</w:t>
            </w:r>
          </w:p>
        </w:tc>
      </w:tr>
      <w:tr w:rsidR="00CA48DE" w:rsidRPr="005E2094" w14:paraId="03EC2551" w14:textId="77777777" w:rsidTr="005E2094">
        <w:trPr>
          <w:trHeight w:val="300"/>
        </w:trPr>
        <w:tc>
          <w:tcPr>
            <w:tcW w:w="1918" w:type="dxa"/>
            <w:vMerge/>
            <w:vAlign w:val="center"/>
          </w:tcPr>
          <w:p w14:paraId="5689DEE7" w14:textId="7DD7DE5D" w:rsidR="00CA48DE" w:rsidRPr="005C5506" w:rsidRDefault="00CA48DE" w:rsidP="00CA48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7" w:type="dxa"/>
            <w:gridSpan w:val="3"/>
            <w:vAlign w:val="center"/>
          </w:tcPr>
          <w:p w14:paraId="02392C13" w14:textId="4AB9B73B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Capacidades y habilidades motrices.</w:t>
            </w:r>
          </w:p>
        </w:tc>
        <w:tc>
          <w:tcPr>
            <w:tcW w:w="7585" w:type="dxa"/>
            <w:gridSpan w:val="2"/>
            <w:vAlign w:val="center"/>
          </w:tcPr>
          <w:p w14:paraId="665C7472" w14:textId="51B71CC3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Utiliza patrones básicos de movimiento ante situaciones que implican explotar los diferentes espacios, el tiempo y los objetos, para favorecer el conocimiento de sí.</w:t>
            </w:r>
          </w:p>
        </w:tc>
      </w:tr>
      <w:tr w:rsidR="00CA48DE" w:rsidRPr="005E2094" w14:paraId="4CC7030D" w14:textId="77777777" w:rsidTr="005E209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71D283B" w14:textId="38DDAA44" w:rsidR="00CA48DE" w:rsidRPr="005C5506" w:rsidRDefault="00CA48DE" w:rsidP="00CA48DE">
            <w:pPr>
              <w:jc w:val="center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/>
              </w:rPr>
              <w:t>Lenguajes</w:t>
            </w:r>
          </w:p>
        </w:tc>
        <w:tc>
          <w:tcPr>
            <w:tcW w:w="4887" w:type="dxa"/>
            <w:gridSpan w:val="3"/>
            <w:vAlign w:val="center"/>
          </w:tcPr>
          <w:p w14:paraId="149D506E" w14:textId="78D745DE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Narración de actividades y eventos relevantes que tengan lugar en la familia, la escuela, o el resto de la comunidad.</w:t>
            </w:r>
          </w:p>
        </w:tc>
        <w:tc>
          <w:tcPr>
            <w:tcW w:w="7585" w:type="dxa"/>
            <w:gridSpan w:val="2"/>
            <w:vAlign w:val="center"/>
          </w:tcPr>
          <w:p w14:paraId="72233C23" w14:textId="75A05E77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  <w:lang w:val="es-ES_tradnl"/>
              </w:rPr>
              <w:t>Recrea y comparte una historia personal con viñetas conformadas de dibujo y texto, cuidando el orden lógico de los hechos.</w:t>
            </w:r>
          </w:p>
        </w:tc>
      </w:tr>
      <w:tr w:rsidR="00CA48DE" w:rsidRPr="005E2094" w14:paraId="0DB91038" w14:textId="77777777" w:rsidTr="005E2094">
        <w:trPr>
          <w:trHeight w:val="300"/>
        </w:trPr>
        <w:tc>
          <w:tcPr>
            <w:tcW w:w="1918" w:type="dxa"/>
            <w:vMerge/>
            <w:vAlign w:val="center"/>
          </w:tcPr>
          <w:p w14:paraId="09CCD8C7" w14:textId="77777777" w:rsidR="00CA48DE" w:rsidRPr="005C5506" w:rsidRDefault="00CA48DE" w:rsidP="00CA48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7" w:type="dxa"/>
            <w:gridSpan w:val="3"/>
            <w:vAlign w:val="center"/>
          </w:tcPr>
          <w:p w14:paraId="12A4EF9C" w14:textId="2454EF26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Descripción de objetos, lugares y seres vivos.</w:t>
            </w:r>
          </w:p>
        </w:tc>
        <w:tc>
          <w:tcPr>
            <w:tcW w:w="7585" w:type="dxa"/>
            <w:gridSpan w:val="2"/>
            <w:vAlign w:val="center"/>
          </w:tcPr>
          <w:p w14:paraId="5C88F8AE" w14:textId="69673847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  <w:lang w:val="es-ES_tradnl"/>
              </w:rPr>
              <w:t>Representa objetos, lugares y seres vivos de forma plástica, sonora, corporal, teatral y por medio de otros lenguajes artísticos.</w:t>
            </w:r>
          </w:p>
        </w:tc>
      </w:tr>
      <w:tr w:rsidR="00CA48DE" w:rsidRPr="005E2094" w14:paraId="0127034C" w14:textId="77777777" w:rsidTr="005E2094">
        <w:trPr>
          <w:trHeight w:val="300"/>
        </w:trPr>
        <w:tc>
          <w:tcPr>
            <w:tcW w:w="1918" w:type="dxa"/>
            <w:vMerge/>
            <w:vAlign w:val="center"/>
          </w:tcPr>
          <w:p w14:paraId="0FAFE221" w14:textId="77777777" w:rsidR="00CA48DE" w:rsidRPr="005C5506" w:rsidRDefault="00CA48DE" w:rsidP="00CA48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7" w:type="dxa"/>
            <w:gridSpan w:val="3"/>
            <w:vAlign w:val="center"/>
          </w:tcPr>
          <w:p w14:paraId="6982BECA" w14:textId="37E6F3D4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Uso del dibujo y/o la escritura para recordar actividades y acuerdos escolares.</w:t>
            </w:r>
          </w:p>
        </w:tc>
        <w:tc>
          <w:tcPr>
            <w:tcW w:w="7585" w:type="dxa"/>
            <w:gridSpan w:val="2"/>
            <w:vAlign w:val="center"/>
          </w:tcPr>
          <w:p w14:paraId="57DE2B11" w14:textId="3224E568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  <w:lang w:val="es-ES_tradnl"/>
              </w:rPr>
              <w:t xml:space="preserve">Escribe y/o dibuja para realizar tareas en casa, recordar mensajes, llevar materiales a clase, registrar acuerdos, etcétera. </w:t>
            </w:r>
          </w:p>
        </w:tc>
      </w:tr>
      <w:tr w:rsidR="00CA48DE" w:rsidRPr="005E2094" w14:paraId="2FF875D7" w14:textId="77777777" w:rsidTr="005E209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0B61F19" w14:textId="6C57B79F" w:rsidR="00CA48DE" w:rsidRPr="005C5506" w:rsidRDefault="00CA48DE" w:rsidP="00CA48DE">
            <w:pPr>
              <w:jc w:val="center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4887" w:type="dxa"/>
            <w:gridSpan w:val="3"/>
            <w:vAlign w:val="center"/>
          </w:tcPr>
          <w:p w14:paraId="75D3ED87" w14:textId="4C819502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Cuerpo humano: estructura externa, acciones para su cuidado y sus cambios como parte del crecimiento.</w:t>
            </w:r>
          </w:p>
        </w:tc>
        <w:tc>
          <w:tcPr>
            <w:tcW w:w="7585" w:type="dxa"/>
            <w:gridSpan w:val="2"/>
            <w:vAlign w:val="center"/>
          </w:tcPr>
          <w:p w14:paraId="5E4C4B7A" w14:textId="223E397B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  <w:lang w:val="es-ES_tradnl"/>
              </w:rPr>
              <w:t>Describe sus características físicas y las de sus pares para favorecer el autoconocimiento y reconocer que todos los cuerpos son especiales, únicos e irrepetibles y merecen ser respetados.</w:t>
            </w:r>
          </w:p>
        </w:tc>
      </w:tr>
      <w:tr w:rsidR="00CA48DE" w:rsidRPr="005E2094" w14:paraId="01B7FB4B" w14:textId="77777777" w:rsidTr="005E2094">
        <w:trPr>
          <w:trHeight w:val="300"/>
        </w:trPr>
        <w:tc>
          <w:tcPr>
            <w:tcW w:w="1918" w:type="dxa"/>
            <w:vMerge/>
            <w:vAlign w:val="center"/>
          </w:tcPr>
          <w:p w14:paraId="703B5203" w14:textId="77777777" w:rsidR="00CA48DE" w:rsidRPr="005C5506" w:rsidRDefault="00CA48DE" w:rsidP="00CA48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7" w:type="dxa"/>
            <w:gridSpan w:val="3"/>
            <w:vAlign w:val="center"/>
          </w:tcPr>
          <w:p w14:paraId="2EC62624" w14:textId="482FEFA9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Características del entorno natural y sociocultural.</w:t>
            </w:r>
          </w:p>
        </w:tc>
        <w:tc>
          <w:tcPr>
            <w:tcW w:w="7585" w:type="dxa"/>
            <w:gridSpan w:val="2"/>
            <w:vAlign w:val="center"/>
          </w:tcPr>
          <w:p w14:paraId="02B20009" w14:textId="720A0746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  <w:lang w:val="es-ES_tradnl"/>
              </w:rPr>
              <w:t>Identifica y describe algunas prácticas socioculturales que forman parte de su entorno, relacionadas con el tipo de vivienda, vestido, juego, formas de hablar, medir, celebraciones y cuidado de la naturaleza, entre otras.</w:t>
            </w:r>
          </w:p>
        </w:tc>
      </w:tr>
      <w:tr w:rsidR="00CA48DE" w:rsidRPr="005E2094" w14:paraId="23404E85" w14:textId="77777777" w:rsidTr="005E209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A300B33" w14:textId="34F169DA" w:rsidR="00CA48DE" w:rsidRPr="005C5506" w:rsidRDefault="00CA48DE" w:rsidP="00CA48DE">
            <w:pPr>
              <w:jc w:val="center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4887" w:type="dxa"/>
            <w:gridSpan w:val="3"/>
            <w:vAlign w:val="center"/>
          </w:tcPr>
          <w:p w14:paraId="702A484F" w14:textId="05C60351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Los seres humanos son diversos y valiosos, y tienen derechos humanos.</w:t>
            </w:r>
          </w:p>
        </w:tc>
        <w:tc>
          <w:tcPr>
            <w:tcW w:w="7585" w:type="dxa"/>
            <w:gridSpan w:val="2"/>
            <w:vAlign w:val="center"/>
          </w:tcPr>
          <w:p w14:paraId="2124FE66" w14:textId="1879E9B5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  <w:lang w:val="es-ES_tradnl"/>
              </w:rPr>
              <w:t xml:space="preserve">Reconoce que todas las personas son únicas, valiosas y tienen el derecho humano de ser parte de familias, grupos escolares, </w:t>
            </w:r>
            <w:r w:rsidRPr="005C5506">
              <w:rPr>
                <w:rFonts w:ascii="Century Gothic" w:hAnsi="Century Gothic" w:cs="Tahoma"/>
                <w:lang w:val="es-ES_tradnl"/>
              </w:rPr>
              <w:lastRenderedPageBreak/>
              <w:t>comunidades y pueblos y que esto es parte de sus derechos humanos.</w:t>
            </w:r>
          </w:p>
        </w:tc>
      </w:tr>
      <w:tr w:rsidR="00CA48DE" w:rsidRPr="005E2094" w14:paraId="3C18D2A4" w14:textId="77777777" w:rsidTr="005E2094">
        <w:trPr>
          <w:trHeight w:val="300"/>
        </w:trPr>
        <w:tc>
          <w:tcPr>
            <w:tcW w:w="1918" w:type="dxa"/>
            <w:vMerge/>
            <w:vAlign w:val="center"/>
          </w:tcPr>
          <w:p w14:paraId="75111862" w14:textId="77777777" w:rsidR="00CA48DE" w:rsidRPr="005C5506" w:rsidRDefault="00CA48DE" w:rsidP="00CA48D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887" w:type="dxa"/>
            <w:gridSpan w:val="3"/>
            <w:vAlign w:val="center"/>
          </w:tcPr>
          <w:p w14:paraId="2BE1602A" w14:textId="18078FD6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Democracia como forma de vida: construcción participativa de normas, reglas y acuerdos para alcanzar metas colectivas y contribuir a una convivencia pacífica en nuestra casa, el aula, la escuela y la comunidad, así como las consecuencias de no respetar acuerdos, reglas y normas escolares y comunitarias.</w:t>
            </w:r>
          </w:p>
        </w:tc>
        <w:tc>
          <w:tcPr>
            <w:tcW w:w="7585" w:type="dxa"/>
            <w:gridSpan w:val="2"/>
            <w:vAlign w:val="center"/>
          </w:tcPr>
          <w:p w14:paraId="0032E8C7" w14:textId="7525B85D" w:rsidR="00CA48DE" w:rsidRPr="005C5506" w:rsidRDefault="00CA48DE" w:rsidP="00CA48DE">
            <w:pPr>
              <w:jc w:val="both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  <w:lang w:val="es-ES_tradnl"/>
              </w:rPr>
              <w:t xml:space="preserve">Participa en la revisión y construcción de acuerdos y reglas que regulan la convivencia en la familia y el grupo escolar, con la finalidad de atender las necesidades comunes, alcanzar metas colectivas, distribuir las responsabilidades y organizar el tiempo de mejor manera para convivir de forma pacífica. </w:t>
            </w:r>
          </w:p>
        </w:tc>
      </w:tr>
    </w:tbl>
    <w:p w14:paraId="1F744413" w14:textId="7259564F" w:rsidR="005C5506" w:rsidRDefault="005C5506" w:rsidP="005C5506">
      <w:pPr>
        <w:rPr>
          <w:rFonts w:ascii="Century Gothic" w:hAnsi="Century Gothic"/>
        </w:rPr>
      </w:pPr>
    </w:p>
    <w:p w14:paraId="68510850" w14:textId="77777777" w:rsidR="005C5506" w:rsidRDefault="005C550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696"/>
        <w:gridCol w:w="2071"/>
        <w:gridCol w:w="3176"/>
        <w:gridCol w:w="397"/>
        <w:gridCol w:w="3557"/>
        <w:gridCol w:w="3493"/>
      </w:tblGrid>
      <w:tr w:rsidR="005C5506" w14:paraId="273E68C0" w14:textId="77777777" w:rsidTr="005C5506">
        <w:tc>
          <w:tcPr>
            <w:tcW w:w="3767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9449454" w14:textId="77777777" w:rsidR="005C5506" w:rsidRDefault="005C550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C5FF"/>
            <w:vAlign w:val="center"/>
            <w:hideMark/>
          </w:tcPr>
          <w:p w14:paraId="06FB3CFA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3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F5EE9DB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C5506" w14:paraId="767E66E4" w14:textId="77777777" w:rsidTr="005C5506">
        <w:tc>
          <w:tcPr>
            <w:tcW w:w="3767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04560B3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09B696D" w14:textId="77777777" w:rsidR="005C5506" w:rsidRDefault="005C5506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3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5284F7F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5C5506" w14:paraId="20C5A7A8" w14:textId="77777777" w:rsidTr="005C5506">
        <w:tc>
          <w:tcPr>
            <w:tcW w:w="7340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6A3E3C06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5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7091B47A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5C5506" w14:paraId="6970C0D1" w14:textId="77777777" w:rsidTr="005C5506">
        <w:tc>
          <w:tcPr>
            <w:tcW w:w="7340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9BD8AE8" w14:textId="77777777" w:rsidR="005C5506" w:rsidRDefault="005C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32"/>
                <w:szCs w:val="32"/>
              </w:rPr>
              <w:t>De lo humano y lo comunitario</w:t>
            </w:r>
          </w:p>
        </w:tc>
        <w:tc>
          <w:tcPr>
            <w:tcW w:w="705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786CCEF" w14:textId="77777777" w:rsidR="005C5506" w:rsidRDefault="005C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Pensamiento crítico, Interculturalidad crítica, Vida saludable, Apropiación de las culturas a través de la lectura y la escritura, Artes y experiencias estéticas</w:t>
            </w:r>
          </w:p>
        </w:tc>
      </w:tr>
      <w:tr w:rsidR="005C5506" w14:paraId="35737D1B" w14:textId="77777777" w:rsidTr="005C5506">
        <w:tc>
          <w:tcPr>
            <w:tcW w:w="7340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5A20385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5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536DC6E1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C5506" w14:paraId="474002CD" w14:textId="77777777" w:rsidTr="005C5506">
        <w:tc>
          <w:tcPr>
            <w:tcW w:w="7340" w:type="dxa"/>
            <w:gridSpan w:val="4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A9346B5" w14:textId="77777777" w:rsidR="005C5506" w:rsidRDefault="005C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Las tradiciones construyen identidad</w:t>
            </w:r>
          </w:p>
        </w:tc>
        <w:tc>
          <w:tcPr>
            <w:tcW w:w="7050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F0C55AF" w14:textId="77777777" w:rsidR="005C5506" w:rsidRDefault="005C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5C5506" w14:paraId="4EE55DF8" w14:textId="77777777" w:rsidTr="005C5506">
        <w:tc>
          <w:tcPr>
            <w:tcW w:w="1696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9490791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247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71B4103A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4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shd w:val="clear" w:color="auto" w:fill="FFE7FF"/>
            <w:vAlign w:val="center"/>
            <w:hideMark/>
          </w:tcPr>
          <w:p w14:paraId="23DF7702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C5506" w14:paraId="2851EB5E" w14:textId="77777777" w:rsidTr="005C5506">
        <w:trPr>
          <w:trHeight w:val="300"/>
        </w:trPr>
        <w:tc>
          <w:tcPr>
            <w:tcW w:w="1696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052CF8E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5247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3F159F9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Sentido de pertenencia a la familia y la comunidad. </w:t>
            </w:r>
          </w:p>
        </w:tc>
        <w:tc>
          <w:tcPr>
            <w:tcW w:w="74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D1561B3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</w:rPr>
              <w:t>Responde sobre ¿quiénes somos?, ¿de dónde somos? y ¿qué tenemos en común?</w:t>
            </w:r>
          </w:p>
        </w:tc>
      </w:tr>
      <w:tr w:rsidR="005C5506" w14:paraId="7F9D6251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9BF38BB" w14:textId="77777777" w:rsidR="005C5506" w:rsidRDefault="005C55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67F057FD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Capacidades y habilidades</w:t>
            </w:r>
            <w:r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motrices.</w:t>
            </w:r>
          </w:p>
        </w:tc>
        <w:tc>
          <w:tcPr>
            <w:tcW w:w="74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0A6C80FF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</w:rPr>
              <w:t>Combina diversos patrones básicos de movimiento para actuar con base en las características</w:t>
            </w:r>
            <w:r>
              <w:rPr>
                <w:rFonts w:ascii="Century Gothic" w:hAnsi="Century Gothic" w:cs="Tahoma"/>
                <w:spacing w:val="-9"/>
              </w:rPr>
              <w:t xml:space="preserve"> </w:t>
            </w:r>
            <w:r>
              <w:rPr>
                <w:rFonts w:ascii="Century Gothic" w:hAnsi="Century Gothic" w:cs="Tahoma"/>
              </w:rPr>
              <w:t>de</w:t>
            </w:r>
            <w:r>
              <w:rPr>
                <w:rFonts w:ascii="Century Gothic" w:hAnsi="Century Gothic" w:cs="Tahoma"/>
                <w:spacing w:val="-6"/>
              </w:rPr>
              <w:t xml:space="preserve"> </w:t>
            </w:r>
            <w:r>
              <w:rPr>
                <w:rFonts w:ascii="Century Gothic" w:hAnsi="Century Gothic" w:cs="Tahoma"/>
              </w:rPr>
              <w:t>cada</w:t>
            </w:r>
            <w:r>
              <w:rPr>
                <w:rFonts w:ascii="Century Gothic" w:hAnsi="Century Gothic" w:cs="Tahoma"/>
                <w:spacing w:val="-9"/>
              </w:rPr>
              <w:t xml:space="preserve"> </w:t>
            </w:r>
            <w:r>
              <w:rPr>
                <w:rFonts w:ascii="Century Gothic" w:hAnsi="Century Gothic" w:cs="Tahoma"/>
              </w:rPr>
              <w:t>juego</w:t>
            </w:r>
            <w:r>
              <w:rPr>
                <w:rFonts w:ascii="Century Gothic" w:hAnsi="Century Gothic" w:cs="Tahoma"/>
                <w:spacing w:val="-8"/>
              </w:rPr>
              <w:t xml:space="preserve"> </w:t>
            </w:r>
            <w:r>
              <w:rPr>
                <w:rFonts w:ascii="Century Gothic" w:hAnsi="Century Gothic" w:cs="Tahoma"/>
              </w:rPr>
              <w:t>o</w:t>
            </w:r>
            <w:r>
              <w:rPr>
                <w:rFonts w:ascii="Century Gothic" w:hAnsi="Century Gothic" w:cs="Tahoma"/>
                <w:spacing w:val="-6"/>
              </w:rPr>
              <w:t xml:space="preserve"> </w:t>
            </w:r>
            <w:r>
              <w:rPr>
                <w:rFonts w:ascii="Century Gothic" w:hAnsi="Century Gothic" w:cs="Tahoma"/>
              </w:rPr>
              <w:t>situación.</w:t>
            </w:r>
          </w:p>
        </w:tc>
      </w:tr>
      <w:tr w:rsidR="005C5506" w14:paraId="5ADEF0C7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3D1B9A8" w14:textId="77777777" w:rsidR="005C5506" w:rsidRDefault="005C55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FCC422A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Pensamiento lúdico, divergente</w:t>
            </w:r>
            <w:r>
              <w:rPr>
                <w:rFonts w:ascii="Century Gothic" w:hAnsi="Century Gothic" w:cs="Tahoma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y</w:t>
            </w:r>
            <w:r>
              <w:rPr>
                <w:rFonts w:ascii="Century Gothic" w:hAnsi="Century Gothic" w:cs="Tahoma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creativo.</w:t>
            </w:r>
          </w:p>
        </w:tc>
        <w:tc>
          <w:tcPr>
            <w:tcW w:w="74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A1320D2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</w:rPr>
              <w:t>Propone</w:t>
            </w:r>
            <w:r>
              <w:rPr>
                <w:rFonts w:ascii="Century Gothic" w:hAnsi="Century Gothic" w:cs="Tahoma"/>
                <w:spacing w:val="-5"/>
              </w:rPr>
              <w:t xml:space="preserve"> </w:t>
            </w:r>
            <w:r>
              <w:rPr>
                <w:rFonts w:ascii="Century Gothic" w:hAnsi="Century Gothic" w:cs="Tahoma"/>
              </w:rPr>
              <w:t>soluciones</w:t>
            </w:r>
            <w:r>
              <w:rPr>
                <w:rFonts w:ascii="Century Gothic" w:hAnsi="Century Gothic" w:cs="Tahoma"/>
                <w:spacing w:val="-8"/>
              </w:rPr>
              <w:t xml:space="preserve"> </w:t>
            </w:r>
            <w:r>
              <w:rPr>
                <w:rFonts w:ascii="Century Gothic" w:hAnsi="Century Gothic" w:cs="Tahoma"/>
              </w:rPr>
              <w:t>ante</w:t>
            </w:r>
            <w:r>
              <w:rPr>
                <w:rFonts w:ascii="Century Gothic" w:hAnsi="Century Gothic" w:cs="Tahoma"/>
                <w:spacing w:val="-5"/>
              </w:rPr>
              <w:t xml:space="preserve"> </w:t>
            </w:r>
            <w:r>
              <w:rPr>
                <w:rFonts w:ascii="Century Gothic" w:hAnsi="Century Gothic" w:cs="Tahoma"/>
              </w:rPr>
              <w:t>retos</w:t>
            </w:r>
            <w:r>
              <w:rPr>
                <w:rFonts w:ascii="Century Gothic" w:hAnsi="Century Gothic" w:cs="Tahoma"/>
                <w:spacing w:val="-8"/>
              </w:rPr>
              <w:t xml:space="preserve"> </w:t>
            </w:r>
            <w:r>
              <w:rPr>
                <w:rFonts w:ascii="Century Gothic" w:hAnsi="Century Gothic" w:cs="Tahoma"/>
              </w:rPr>
              <w:t>y</w:t>
            </w:r>
            <w:r>
              <w:rPr>
                <w:rFonts w:ascii="Century Gothic" w:hAnsi="Century Gothic" w:cs="Tahoma"/>
                <w:spacing w:val="-5"/>
              </w:rPr>
              <w:t xml:space="preserve"> </w:t>
            </w:r>
            <w:r>
              <w:rPr>
                <w:rFonts w:ascii="Century Gothic" w:hAnsi="Century Gothic" w:cs="Tahoma"/>
              </w:rPr>
              <w:t>conflictos</w:t>
            </w:r>
            <w:r>
              <w:rPr>
                <w:rFonts w:ascii="Century Gothic" w:hAnsi="Century Gothic" w:cs="Tahoma"/>
                <w:spacing w:val="-6"/>
              </w:rPr>
              <w:t xml:space="preserve"> </w:t>
            </w:r>
            <w:r>
              <w:rPr>
                <w:rFonts w:ascii="Century Gothic" w:hAnsi="Century Gothic" w:cs="Tahoma"/>
              </w:rPr>
              <w:t xml:space="preserve">que se presentan en juegos y actividades, para promover la participación, el respeto y la </w:t>
            </w:r>
            <w:r>
              <w:rPr>
                <w:rFonts w:ascii="Century Gothic" w:hAnsi="Century Gothic" w:cs="Tahoma"/>
                <w:spacing w:val="-2"/>
              </w:rPr>
              <w:t>colaboración.</w:t>
            </w:r>
          </w:p>
        </w:tc>
      </w:tr>
      <w:tr w:rsidR="005C5506" w14:paraId="79141DFF" w14:textId="77777777" w:rsidTr="005C5506">
        <w:trPr>
          <w:trHeight w:val="300"/>
        </w:trPr>
        <w:tc>
          <w:tcPr>
            <w:tcW w:w="1696" w:type="dxa"/>
            <w:vMerge w:val="restart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5C7EFFD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5247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24E93C0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Producción e interpretación de carteles, anuncios publicitarios y letreros en la vida cotidiana.</w:t>
            </w:r>
          </w:p>
        </w:tc>
        <w:tc>
          <w:tcPr>
            <w:tcW w:w="74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B871A99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Elabora en forma individual y colectiva avisos publicitarios, escribe textos breves con formato de letreros, carteles y avisos, a partir de un propósito comunicativo establecido.</w:t>
            </w:r>
          </w:p>
        </w:tc>
      </w:tr>
      <w:tr w:rsidR="005C5506" w14:paraId="267DBAD2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13CFA53E" w14:textId="77777777" w:rsidR="005C5506" w:rsidRDefault="005C55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002FAB1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Interacción con manifestaciones culturales y artísticas.</w:t>
            </w:r>
          </w:p>
        </w:tc>
        <w:tc>
          <w:tcPr>
            <w:tcW w:w="74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2D581080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Interactúa con manifestaciones culturales y artísticas de su comunidad, para identificar rasgos de su identidad colectiva.</w:t>
            </w:r>
          </w:p>
        </w:tc>
      </w:tr>
      <w:tr w:rsidR="005C5506" w14:paraId="59F17757" w14:textId="77777777" w:rsidTr="005C5506">
        <w:trPr>
          <w:trHeight w:val="300"/>
        </w:trPr>
        <w:tc>
          <w:tcPr>
            <w:tcW w:w="1696" w:type="dxa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4074C63B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5247" w:type="dxa"/>
            <w:gridSpan w:val="2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5AE5AB43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Democracia como forma de vida: construcción participativa de normas y acuerdos para alcanzar metas colectivas y contribuir a una convivencia pacífica en nuestra casa, el aula, la escuela y la comunidad, así como las consecuencias de no respetar acuerdos, reglas y normas escolares y comunitarias.</w:t>
            </w:r>
          </w:p>
        </w:tc>
        <w:tc>
          <w:tcPr>
            <w:tcW w:w="7447" w:type="dxa"/>
            <w:gridSpan w:val="3"/>
            <w:tcBorders>
              <w:top w:val="single" w:sz="4" w:space="0" w:color="FF99FF"/>
              <w:left w:val="single" w:sz="4" w:space="0" w:color="FF99FF"/>
              <w:bottom w:val="single" w:sz="4" w:space="0" w:color="FF99FF"/>
              <w:right w:val="single" w:sz="4" w:space="0" w:color="FF99FF"/>
            </w:tcBorders>
            <w:vAlign w:val="center"/>
            <w:hideMark/>
          </w:tcPr>
          <w:p w14:paraId="37E7FD69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  <w:lang w:val="es-ES_tradnl"/>
              </w:rPr>
              <w:t>Participa en la revisión y construcción de acuerdos, reglas y normas que sirven para atender necesidades compartidas, alcanzar metas comunes, resolver conflictos y promover la convivencia pacífica en el aula, la escuela y la comunidad.</w:t>
            </w:r>
          </w:p>
        </w:tc>
      </w:tr>
    </w:tbl>
    <w:p w14:paraId="731B1DF6" w14:textId="6E2C9E49" w:rsidR="005C5506" w:rsidRDefault="005C5506" w:rsidP="005C5506">
      <w:pPr>
        <w:rPr>
          <w:rFonts w:ascii="Century Gothic" w:hAnsi="Century Gothic"/>
        </w:rPr>
      </w:pPr>
    </w:p>
    <w:p w14:paraId="40C14784" w14:textId="77777777" w:rsidR="005C5506" w:rsidRDefault="005C550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1838"/>
        <w:gridCol w:w="1931"/>
        <w:gridCol w:w="2605"/>
        <w:gridCol w:w="968"/>
        <w:gridCol w:w="3557"/>
        <w:gridCol w:w="3491"/>
      </w:tblGrid>
      <w:tr w:rsidR="005C5506" w14:paraId="4C27A12D" w14:textId="77777777" w:rsidTr="005C5506">
        <w:tc>
          <w:tcPr>
            <w:tcW w:w="376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3C02395" w14:textId="77777777" w:rsidR="005C5506" w:rsidRDefault="005C550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30" w:type="dxa"/>
            <w:gridSpan w:val="3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C1DAFF"/>
            <w:vAlign w:val="center"/>
            <w:hideMark/>
          </w:tcPr>
          <w:p w14:paraId="4D21D36F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9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25B92E08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C5506" w14:paraId="520C4052" w14:textId="77777777" w:rsidTr="005C5506">
        <w:tc>
          <w:tcPr>
            <w:tcW w:w="3769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75F2500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81B28D3" w14:textId="77777777" w:rsidR="005C5506" w:rsidRDefault="005C5506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491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4F9E67F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5C5506" w14:paraId="795D7A85" w14:textId="77777777" w:rsidTr="005C5506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B0C6DBE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6DAF7B3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5C5506" w14:paraId="675C954B" w14:textId="77777777" w:rsidTr="005C5506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232411F" w14:textId="77777777" w:rsidR="005C5506" w:rsidRDefault="005C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8"/>
                <w:szCs w:val="28"/>
              </w:rPr>
              <w:t>De lo humano y lo comunitario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CF8FF08" w14:textId="77777777" w:rsidR="005C5506" w:rsidRDefault="005C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Inclusión, Pensamiento crítico, Vida saludable, Artes y experiencias estéticas</w:t>
            </w:r>
          </w:p>
        </w:tc>
      </w:tr>
      <w:tr w:rsidR="005C5506" w14:paraId="067C4AC2" w14:textId="77777777" w:rsidTr="005C5506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65D851B5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36C3896F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C5506" w14:paraId="5D496B60" w14:textId="77777777" w:rsidTr="005C5506">
        <w:tc>
          <w:tcPr>
            <w:tcW w:w="7342" w:type="dxa"/>
            <w:gridSpan w:val="4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94CA960" w14:textId="77777777" w:rsidR="005C5506" w:rsidRDefault="005C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La seguridad es primero </w:t>
            </w:r>
          </w:p>
        </w:tc>
        <w:tc>
          <w:tcPr>
            <w:tcW w:w="7048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D0AAADB" w14:textId="77777777" w:rsidR="005C5506" w:rsidRDefault="005C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5C5506" w14:paraId="01A0BEA6" w14:textId="77777777" w:rsidTr="005C5506">
        <w:tc>
          <w:tcPr>
            <w:tcW w:w="183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13AF530A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481163D9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shd w:val="clear" w:color="auto" w:fill="E5F0FF"/>
            <w:vAlign w:val="center"/>
            <w:hideMark/>
          </w:tcPr>
          <w:p w14:paraId="5E306508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C5506" w14:paraId="718A652B" w14:textId="77777777" w:rsidTr="005C5506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EBE9883" w14:textId="77777777" w:rsidR="005C5506" w:rsidRPr="005C5506" w:rsidRDefault="005C55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/>
                <w:sz w:val="20"/>
                <w:szCs w:val="20"/>
              </w:rPr>
              <w:t>De lo humano y lo comunitario</w:t>
            </w: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0ED8187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La escuela como espacio de convivencia, colaboración y aprendizaje.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28EF643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Participa en la organización del aula y la generación de normas, para el uso y disfrute de los materiales de apoyo y otros recursos existentes en la escuela, como el patio, el jardín y las canchas deportivas, entre otros.</w:t>
            </w:r>
          </w:p>
        </w:tc>
      </w:tr>
      <w:tr w:rsidR="005C5506" w14:paraId="2BDCC405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5581423" w14:textId="77777777" w:rsidR="005C5506" w:rsidRPr="005C5506" w:rsidRDefault="005C550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F0963BE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Capacidades y habilidades motrices.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64478D8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Adapta sus movimientos, de acuerdo con los elementos básicos de los juegos, para responder a las condiciones que se presentan.</w:t>
            </w:r>
          </w:p>
        </w:tc>
      </w:tr>
      <w:tr w:rsidR="005C5506" w14:paraId="21C02FAE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F58CD94" w14:textId="77777777" w:rsidR="005C5506" w:rsidRPr="005C5506" w:rsidRDefault="005C550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1CD397D6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Interacción motriz.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C74A3E3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kern w:val="0"/>
                <w:sz w:val="20"/>
                <w:szCs w:val="20"/>
              </w:rPr>
              <w:t>Establece acuerdos ante situaciones de juego y cotidianas, a partir de la interacción, para valorar su aplicación y los resultados alcanzados.</w:t>
            </w:r>
          </w:p>
        </w:tc>
      </w:tr>
      <w:tr w:rsidR="005C5506" w14:paraId="37EC8778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64F1F58F" w14:textId="77777777" w:rsidR="005C5506" w:rsidRPr="005C5506" w:rsidRDefault="005C550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1665680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Situaciones de riesgo en la comunidad y región donde vive.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E114763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kern w:val="0"/>
                <w:sz w:val="20"/>
                <w:szCs w:val="20"/>
              </w:rPr>
              <w:t xml:space="preserve">Distingue situaciones de riesgo social en la región, y propone algunas medidas para el autocuidado. </w:t>
            </w:r>
          </w:p>
        </w:tc>
      </w:tr>
      <w:tr w:rsidR="005C5506" w14:paraId="5EBBA03C" w14:textId="77777777" w:rsidTr="005C5506">
        <w:trPr>
          <w:trHeight w:val="300"/>
        </w:trPr>
        <w:tc>
          <w:tcPr>
            <w:tcW w:w="1838" w:type="dxa"/>
            <w:vMerge w:val="restart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0815CCA8" w14:textId="77777777" w:rsidR="005C5506" w:rsidRPr="005C5506" w:rsidRDefault="005C55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758F623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Diálogo para la toma de acuerdos y el intercambio de puntos de vista.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3AE783E4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Escucha las ideas de otras y otros, y expresa las propias con respeto.</w:t>
            </w:r>
          </w:p>
        </w:tc>
      </w:tr>
      <w:tr w:rsidR="005C5506" w14:paraId="5A5383E3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EFF18E7" w14:textId="77777777" w:rsidR="005C5506" w:rsidRPr="005C5506" w:rsidRDefault="005C550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7B6B4076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Comprensión y producción de textos expositivos en los que planteen: problema-solución, comparación-contraste, causa-consecuencia y enumeración.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C94FA4F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Se apoya en la enumeración para identificar los principales elementos del tema que trata.</w:t>
            </w:r>
          </w:p>
        </w:tc>
      </w:tr>
      <w:tr w:rsidR="005C5506" w14:paraId="75968C00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50F7777A" w14:textId="77777777" w:rsidR="005C5506" w:rsidRPr="005C5506" w:rsidRDefault="005C550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0AF5F42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Comprensión y producción de textos instructivos para realizar actividades escolares y participar en diversos juegos.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2E63BF3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Comprende la utilidad de los recursos gráficos empleados en textos instructivos: diagramas de procesos, ilustraciones, cuadros y símbolos.</w:t>
            </w:r>
          </w:p>
        </w:tc>
      </w:tr>
      <w:tr w:rsidR="005C5506" w14:paraId="1759158D" w14:textId="77777777" w:rsidTr="005C5506">
        <w:trPr>
          <w:trHeight w:val="300"/>
        </w:trPr>
        <w:tc>
          <w:tcPr>
            <w:tcW w:w="1838" w:type="dxa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2B85DB14" w14:textId="77777777" w:rsidR="005C5506" w:rsidRPr="005C5506" w:rsidRDefault="005C55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/>
                <w:sz w:val="20"/>
                <w:szCs w:val="20"/>
              </w:rPr>
              <w:t>Ética, naturaleza y sociedades</w:t>
            </w:r>
          </w:p>
        </w:tc>
        <w:tc>
          <w:tcPr>
            <w:tcW w:w="4536" w:type="dxa"/>
            <w:gridSpan w:val="2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  <w:hideMark/>
          </w:tcPr>
          <w:p w14:paraId="49326A81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Acciones de prevención ante peligros o amenazas de fenómenos naturales y acciones humanas y la importancia de actuar y participar en la escuela, barrio, pueblo, comunidad, entidad y país; promover la cultura de la prevención, autoprotección, empatía y solidaridad con las personas afectadas y el entorno socioambiental.</w:t>
            </w:r>
          </w:p>
        </w:tc>
        <w:tc>
          <w:tcPr>
            <w:tcW w:w="8016" w:type="dxa"/>
            <w:gridSpan w:val="3"/>
            <w:tcBorders>
              <w:top w:val="single" w:sz="4" w:space="0" w:color="69A6FF"/>
              <w:left w:val="single" w:sz="4" w:space="0" w:color="69A6FF"/>
              <w:bottom w:val="single" w:sz="4" w:space="0" w:color="69A6FF"/>
              <w:right w:val="single" w:sz="4" w:space="0" w:color="69A6FF"/>
            </w:tcBorders>
            <w:vAlign w:val="center"/>
          </w:tcPr>
          <w:p w14:paraId="2E2CA158" w14:textId="77777777" w:rsidR="005C5506" w:rsidRPr="005C5506" w:rsidRDefault="005C5506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>Participa en acciones individuales y colectivas, en la escuela, barrio, pueblo, comunidad y entidad como parte de una cultura de prevención y autoprotección.</w:t>
            </w:r>
          </w:p>
          <w:p w14:paraId="01367594" w14:textId="77777777" w:rsidR="005C5506" w:rsidRPr="005C5506" w:rsidRDefault="005C5506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2149629E" w14:textId="77777777" w:rsidR="005C5506" w:rsidRPr="005C5506" w:rsidRDefault="005C550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5506">
              <w:rPr>
                <w:rFonts w:ascii="Century Gothic" w:hAnsi="Century Gothic" w:cs="Tahoma"/>
                <w:sz w:val="20"/>
                <w:szCs w:val="20"/>
              </w:rPr>
              <w:t xml:space="preserve">Comprende la necesidad de participar en acciones individuales y colectivas, encaminadas a la prevención de riesgos, al autocuidado de la familia, y otras personas en la casa, la escuela y la comunidad, como la implementación de la mochila de emergencia. </w:t>
            </w:r>
          </w:p>
        </w:tc>
      </w:tr>
    </w:tbl>
    <w:p w14:paraId="02AAD150" w14:textId="2C050278" w:rsidR="005C5506" w:rsidRDefault="005C5506" w:rsidP="005C5506">
      <w:pPr>
        <w:rPr>
          <w:rFonts w:ascii="Century Gothic" w:hAnsi="Century Gothic"/>
        </w:rPr>
      </w:pPr>
    </w:p>
    <w:p w14:paraId="573C6FA9" w14:textId="77777777" w:rsidR="005C5506" w:rsidRDefault="005C550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1755"/>
        <w:gridCol w:w="1888"/>
        <w:gridCol w:w="3582"/>
        <w:gridCol w:w="10"/>
        <w:gridCol w:w="3587"/>
        <w:gridCol w:w="3568"/>
      </w:tblGrid>
      <w:tr w:rsidR="005C5506" w14:paraId="4BBFDD89" w14:textId="77777777" w:rsidTr="005C5506">
        <w:tc>
          <w:tcPr>
            <w:tcW w:w="3643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DA979C0" w14:textId="77777777" w:rsidR="005C5506" w:rsidRDefault="005C550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C5E0B3"/>
            <w:vAlign w:val="center"/>
            <w:hideMark/>
          </w:tcPr>
          <w:p w14:paraId="59B08620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0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64166F7C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C5506" w14:paraId="229A5D42" w14:textId="77777777" w:rsidTr="005C5506">
        <w:tc>
          <w:tcPr>
            <w:tcW w:w="3643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AA2A36B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CUARTO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C6400C2" w14:textId="77777777" w:rsidR="005C5506" w:rsidRDefault="005C5506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37DF7DB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5C5506" w14:paraId="3EE4B2DB" w14:textId="77777777" w:rsidTr="005C5506">
        <w:tc>
          <w:tcPr>
            <w:tcW w:w="7235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6F87882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15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533CA4C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5C5506" w14:paraId="5334555D" w14:textId="77777777" w:rsidTr="005C5506">
        <w:tc>
          <w:tcPr>
            <w:tcW w:w="7235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6AE4EF4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715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817C6D9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Inclusión, Pensamiento crítico, Interculturalidad crítica, Vida saludable, Apropiación de las culturas a través de la lectura y la escritura</w:t>
            </w:r>
          </w:p>
        </w:tc>
      </w:tr>
      <w:tr w:rsidR="005C5506" w14:paraId="1271727C" w14:textId="77777777" w:rsidTr="005C5506">
        <w:tc>
          <w:tcPr>
            <w:tcW w:w="7235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9BBA528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4EBBB73D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C5506" w14:paraId="74FD56F5" w14:textId="77777777" w:rsidTr="005C5506">
        <w:tc>
          <w:tcPr>
            <w:tcW w:w="7235" w:type="dxa"/>
            <w:gridSpan w:val="4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541B1ED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Un día seguro, seguro que es un gran día</w:t>
            </w:r>
          </w:p>
        </w:tc>
        <w:tc>
          <w:tcPr>
            <w:tcW w:w="715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4539162" w14:textId="77777777" w:rsidR="005C5506" w:rsidRDefault="005C550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Escolar </w:t>
            </w:r>
          </w:p>
        </w:tc>
      </w:tr>
      <w:tr w:rsidR="005C5506" w14:paraId="4550A82E" w14:textId="77777777" w:rsidTr="005C5506">
        <w:tc>
          <w:tcPr>
            <w:tcW w:w="175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52ABEC50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2895AC4E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  <w:hideMark/>
          </w:tcPr>
          <w:p w14:paraId="10FFEDC0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C5506" w14:paraId="0C47852B" w14:textId="77777777" w:rsidTr="005C5506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250C6DA" w14:textId="77777777" w:rsidR="005C5506" w:rsidRPr="005C5506" w:rsidRDefault="005C5506">
            <w:pPr>
              <w:jc w:val="center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FE96061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La escuela como espacio de convivencia, colaboración y aprendizaje.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7233225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Participa en la toma de decisiones sobre el funcionamiento de la escuela, y la relación escuela- comunidad, para favorecer la colaboración.</w:t>
            </w:r>
          </w:p>
        </w:tc>
      </w:tr>
      <w:tr w:rsidR="005C5506" w14:paraId="3F94ADBD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ECC804A" w14:textId="77777777" w:rsidR="005C5506" w:rsidRPr="005C5506" w:rsidRDefault="005C5506">
            <w:pPr>
              <w:rPr>
                <w:rFonts w:ascii="Century Gothic" w:hAnsi="Century Gothic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6625D2A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Pensamiento lúdico, estratégico y creativo.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69CFCA2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Diseña estrategias para atender situaciones o resolver problemas y conflictos que se presentan en el juego y en actividades cotidianas.</w:t>
            </w:r>
          </w:p>
        </w:tc>
      </w:tr>
      <w:tr w:rsidR="005C5506" w14:paraId="3D9C495E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5DA1229" w14:textId="77777777" w:rsidR="005C5506" w:rsidRPr="005C5506" w:rsidRDefault="005C5506">
            <w:pPr>
              <w:rPr>
                <w:rFonts w:ascii="Century Gothic" w:hAnsi="Century Gothic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9F79B51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Interacción motriz.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B0E45E6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Experimenta situaciones caracterizadas por la cooperación y oposición, con el fin de reconocer sus implicaciones en la interacción y el logro de metas.</w:t>
            </w:r>
          </w:p>
        </w:tc>
      </w:tr>
      <w:tr w:rsidR="005C5506" w14:paraId="4F9FEDC2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FB7798F" w14:textId="77777777" w:rsidR="005C5506" w:rsidRPr="005C5506" w:rsidRDefault="005C5506">
            <w:pPr>
              <w:rPr>
                <w:rFonts w:ascii="Century Gothic" w:hAnsi="Century Gothic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CBF37B2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Situaciones de riesgo social en la comunidad y región donde vive.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EC86BD9" w14:textId="77777777" w:rsidR="005C5506" w:rsidRPr="005C5506" w:rsidRDefault="005C5506">
            <w:pPr>
              <w:pStyle w:val="NormalWeb"/>
              <w:shd w:val="clear" w:color="auto" w:fill="FFFFFF"/>
              <w:jc w:val="both"/>
              <w:rPr>
                <w:rFonts w:ascii="Century Gothic" w:hAnsi="Century Gothic" w:cs="Tahoma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C5506">
              <w:rPr>
                <w:rFonts w:ascii="Century Gothic" w:hAnsi="Century Gothic" w:cs="Tahoma"/>
                <w:kern w:val="2"/>
                <w:sz w:val="22"/>
                <w:szCs w:val="22"/>
                <w:lang w:eastAsia="en-US"/>
                <w14:ligatures w14:val="standardContextual"/>
              </w:rPr>
              <w:t>Analiza situaciones de riesgo social en la comunidad y región donde vive.</w:t>
            </w:r>
          </w:p>
          <w:p w14:paraId="29DE48E9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Distingue situaciones de riesgo social en la región, y propone algunas medidas para el autocuidado.</w:t>
            </w:r>
          </w:p>
        </w:tc>
      </w:tr>
      <w:tr w:rsidR="005C5506" w14:paraId="58389134" w14:textId="77777777" w:rsidTr="005C5506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5710085" w14:textId="77777777" w:rsidR="005C5506" w:rsidRPr="005C5506" w:rsidRDefault="005C5506">
            <w:pPr>
              <w:jc w:val="center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/>
              </w:rPr>
              <w:t>Lenguajes</w:t>
            </w: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B2DCE61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Dialogo para la toma de acuerdos y el intercambio de puntos de vista.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7530D78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Intercambia información, practica la escucha activa, empática y/o negociación y toma de acuerdos.</w:t>
            </w:r>
          </w:p>
        </w:tc>
      </w:tr>
      <w:tr w:rsidR="005C5506" w14:paraId="4A6E60F9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D276537" w14:textId="77777777" w:rsidR="005C5506" w:rsidRPr="005C5506" w:rsidRDefault="005C5506">
            <w:pPr>
              <w:rPr>
                <w:rFonts w:ascii="Century Gothic" w:hAnsi="Century Gothic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B62A2FB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Comprensión y producción de textos instructivos para realizar actividades escolares y participar en diversos juegos.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52135345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Describe el orden secuencial de un procedimiento.</w:t>
            </w:r>
          </w:p>
        </w:tc>
      </w:tr>
      <w:tr w:rsidR="005C5506" w14:paraId="2E1A3656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78B014F" w14:textId="77777777" w:rsidR="005C5506" w:rsidRPr="005C5506" w:rsidRDefault="005C5506">
            <w:pPr>
              <w:rPr>
                <w:rFonts w:ascii="Century Gothic" w:hAnsi="Century Gothic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7ABDE6CC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Uso de croquis y mapas para describir trayectos o localizar lugares.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624C1BAA" w14:textId="77777777" w:rsidR="005C5506" w:rsidRPr="005C5506" w:rsidRDefault="005C5506">
            <w:pPr>
              <w:pStyle w:val="NormalWeb"/>
              <w:shd w:val="clear" w:color="auto" w:fill="FFFFFF"/>
              <w:jc w:val="both"/>
              <w:rPr>
                <w:rFonts w:ascii="Century Gothic" w:hAnsi="Century Gothic" w:cs="Tahoma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C5506">
              <w:rPr>
                <w:rFonts w:ascii="Century Gothic" w:hAnsi="Century Gothic" w:cs="Tahoma"/>
                <w:kern w:val="2"/>
                <w:sz w:val="22"/>
                <w:szCs w:val="22"/>
                <w:lang w:eastAsia="en-US"/>
                <w14:ligatures w14:val="standardContextual"/>
              </w:rPr>
              <w:t>Comprende y usa vocabulario adecuado para dar indicaciones a fin de localizar lugares en un mapa.</w:t>
            </w:r>
          </w:p>
          <w:p w14:paraId="1CCE36D4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Elabora mapas para representar lugares.</w:t>
            </w:r>
          </w:p>
        </w:tc>
      </w:tr>
      <w:tr w:rsidR="005C5506" w14:paraId="2272E964" w14:textId="77777777" w:rsidTr="005C5506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EA35A7B" w14:textId="77777777" w:rsidR="005C5506" w:rsidRPr="005C5506" w:rsidRDefault="005C5506">
            <w:pPr>
              <w:jc w:val="center"/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1BD30756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Acciones de prevención ante peligros o amenazas de fenómenos naturales y acciones humanas y la importancia de actuar y participar en la escuela, barrio, comunidad, entidad y país; promover la cultura de la prevención, autoprotección, empatía y solidaridad con las personas afectadas y el entorno socioambiental.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09CD423E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Indaga sobre planes y protocolos de emergencia, (sismos, terremotos, huracanas, inundaciones, tsunamis, entre otros); participa acciones colectivas encaminadas a una cultura de prevención y autoprotección y muestra empatía por las personas afectadas por un desastre para proponer acciones de ayuda solidaria.</w:t>
            </w:r>
          </w:p>
        </w:tc>
      </w:tr>
      <w:tr w:rsidR="005C5506" w14:paraId="7574B9BE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2D7062E4" w14:textId="77777777" w:rsidR="005C5506" w:rsidRPr="005C5506" w:rsidRDefault="005C5506">
            <w:pPr>
              <w:rPr>
                <w:rFonts w:ascii="Century Gothic" w:hAnsi="Century Gothic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4B8E9C32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La toma de decisiones ante situaciones cotidianas y de riesgo, con base en el cuidado de la dignidad de todas y todos, considerando posibles consecuencias de las acciones, para actuar con responsabilidad.</w:t>
            </w:r>
          </w:p>
        </w:tc>
        <w:tc>
          <w:tcPr>
            <w:tcW w:w="7165" w:type="dxa"/>
            <w:gridSpan w:val="3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  <w:hideMark/>
          </w:tcPr>
          <w:p w14:paraId="390AFC10" w14:textId="77777777" w:rsidR="005C5506" w:rsidRPr="005C5506" w:rsidRDefault="005C5506">
            <w:pPr>
              <w:rPr>
                <w:rFonts w:ascii="Century Gothic" w:hAnsi="Century Gothic"/>
              </w:rPr>
            </w:pPr>
            <w:r w:rsidRPr="005C5506">
              <w:rPr>
                <w:rFonts w:ascii="Century Gothic" w:hAnsi="Century Gothic" w:cs="Tahoma"/>
              </w:rPr>
              <w:t>Comprende y valora los riesgos del entorno y las posibles consecuencias de las acciones, para actuar con responsabilidad.</w:t>
            </w:r>
          </w:p>
        </w:tc>
      </w:tr>
    </w:tbl>
    <w:p w14:paraId="1C776907" w14:textId="755E3C49" w:rsidR="005C5506" w:rsidRDefault="005C5506" w:rsidP="005C5506">
      <w:pPr>
        <w:rPr>
          <w:rFonts w:ascii="Century Gothic" w:hAnsi="Century Gothic"/>
        </w:rPr>
      </w:pPr>
    </w:p>
    <w:p w14:paraId="3B3BA6FE" w14:textId="77777777" w:rsidR="005C5506" w:rsidRDefault="005C550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1755"/>
        <w:gridCol w:w="1888"/>
        <w:gridCol w:w="3054"/>
        <w:gridCol w:w="538"/>
        <w:gridCol w:w="3587"/>
        <w:gridCol w:w="3568"/>
      </w:tblGrid>
      <w:tr w:rsidR="005C5506" w14:paraId="724FC9BA" w14:textId="77777777" w:rsidTr="005C5506">
        <w:tc>
          <w:tcPr>
            <w:tcW w:w="364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DFB1254" w14:textId="77777777" w:rsidR="005C5506" w:rsidRDefault="005C550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DFAF"/>
            <w:vAlign w:val="center"/>
            <w:hideMark/>
          </w:tcPr>
          <w:p w14:paraId="03FB199B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1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311F0CD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C5506" w14:paraId="7B1CB54D" w14:textId="77777777" w:rsidTr="005C5506">
        <w:tc>
          <w:tcPr>
            <w:tcW w:w="3643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9FADBEE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QUINTO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7D420F0" w14:textId="77777777" w:rsidR="005C5506" w:rsidRDefault="005C5506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0006B2F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5C5506" w14:paraId="258BA781" w14:textId="77777777" w:rsidTr="005C5506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76432E7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7A0178FE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5C5506" w14:paraId="73C19746" w14:textId="77777777" w:rsidTr="005C5506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9A5C3D2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675645D3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Inclusión, Pensamiento crítico, Interculturalidad crítica, Vida saludable</w:t>
            </w:r>
          </w:p>
        </w:tc>
      </w:tr>
      <w:tr w:rsidR="005C5506" w14:paraId="6618C01C" w14:textId="77777777" w:rsidTr="005C5506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4D560A6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68E9A2D5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C5506" w14:paraId="1411A0B6" w14:textId="77777777" w:rsidTr="005C5506">
        <w:tc>
          <w:tcPr>
            <w:tcW w:w="7235" w:type="dxa"/>
            <w:gridSpan w:val="4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E8EE03D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América unida por la diversión y la tradición</w:t>
            </w:r>
          </w:p>
        </w:tc>
        <w:tc>
          <w:tcPr>
            <w:tcW w:w="7155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A3D7DD8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5C5506" w14:paraId="26E9D8BA" w14:textId="77777777" w:rsidTr="005C5506">
        <w:tc>
          <w:tcPr>
            <w:tcW w:w="175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1C71F429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5AB090C0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shd w:val="clear" w:color="auto" w:fill="FFEED5"/>
            <w:vAlign w:val="center"/>
            <w:hideMark/>
          </w:tcPr>
          <w:p w14:paraId="42ADF702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C5506" w14:paraId="03866769" w14:textId="77777777" w:rsidTr="005C5506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42C189B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AB8E59F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Formas de ser, pensar, actuar y relacionarse.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24DF396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</w:rPr>
              <w:t>Reflexiona acerca de las formas de ser, pensar, actuar y relacionarse que tienen las personas y los factores que las originan para propiciar el entendimiento mutuo.</w:t>
            </w:r>
          </w:p>
        </w:tc>
      </w:tr>
      <w:tr w:rsidR="005C5506" w14:paraId="76186A9F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639D72D" w14:textId="77777777" w:rsidR="005C5506" w:rsidRDefault="005C55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400B461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Potencialidades cognitivas, expresivas, motrices, creativas y de relación.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A14AC08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</w:rPr>
              <w:t>Integra sus capacidades y habilidades en situaciones lúdicas y expresivas (individuales y colectivas), para lograr mayor seguridad y confianza.</w:t>
            </w:r>
          </w:p>
        </w:tc>
      </w:tr>
      <w:tr w:rsidR="005C5506" w14:paraId="602E994B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1BF4D0D" w14:textId="77777777" w:rsidR="005C5506" w:rsidRDefault="005C55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2FBA5CB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Sentido de comunidad y satisfacción de necesidades humanas.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B142DD1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</w:rPr>
              <w:t>Argumenta acerca de la pertinencia de ideas, conocimientos y prácticas culturales de la comunidad, para valorar sus beneficios y áreas de oportunidad en favor del bienestar individual y colectivo.</w:t>
            </w:r>
          </w:p>
        </w:tc>
      </w:tr>
      <w:tr w:rsidR="005C5506" w14:paraId="5062F1B0" w14:textId="77777777" w:rsidTr="005C5506">
        <w:trPr>
          <w:trHeight w:val="300"/>
        </w:trPr>
        <w:tc>
          <w:tcPr>
            <w:tcW w:w="175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6BBC170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1BF8D4CF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Interpretación y valoración de manifestaciones culturales y artísticas de México y del mundo.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408CB10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manifestaciones culturales y artísticas diversos orígenes, e identifica sus elementos, para recrearlos mediante textos y otras producciones artísticas, que amplíen sus concepciones de ser y estar en el mundo.</w:t>
            </w:r>
          </w:p>
        </w:tc>
      </w:tr>
      <w:tr w:rsidR="005C5506" w14:paraId="6B49DB33" w14:textId="77777777" w:rsidTr="005C5506">
        <w:trPr>
          <w:trHeight w:val="300"/>
        </w:trPr>
        <w:tc>
          <w:tcPr>
            <w:tcW w:w="175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7EDED4B6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459339E9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Ubicación espacial.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3C2179C9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Elabora e interpreta un croquis para comunicar la ubicación de seres vivos, objetos, trayectos o lugares.</w:t>
            </w:r>
          </w:p>
        </w:tc>
      </w:tr>
      <w:tr w:rsidR="005C5506" w14:paraId="3BB7F252" w14:textId="77777777" w:rsidTr="005C5506">
        <w:trPr>
          <w:trHeight w:val="300"/>
        </w:trPr>
        <w:tc>
          <w:tcPr>
            <w:tcW w:w="1755" w:type="dxa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0B6B22CD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942" w:type="dxa"/>
            <w:gridSpan w:val="2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2822BBE9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Pueblos y culturas de América y el mundo: el respeto a las costumbres, tradiciones y formas de vivir de diferentes culturas.</w:t>
            </w:r>
          </w:p>
        </w:tc>
        <w:tc>
          <w:tcPr>
            <w:tcW w:w="7693" w:type="dxa"/>
            <w:gridSpan w:val="3"/>
            <w:tcBorders>
              <w:top w:val="single" w:sz="4" w:space="0" w:color="FFB953"/>
              <w:left w:val="single" w:sz="4" w:space="0" w:color="FFB953"/>
              <w:bottom w:val="single" w:sz="4" w:space="0" w:color="FFB953"/>
              <w:right w:val="single" w:sz="4" w:space="0" w:color="FFB953"/>
            </w:tcBorders>
            <w:vAlign w:val="center"/>
            <w:hideMark/>
          </w:tcPr>
          <w:p w14:paraId="578F9E47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Explora la vida cotidiana de pueblos originarios, comunidades y grupos sociales de diferentes lugares del Continente Americano, del pasado y el presente.</w:t>
            </w:r>
          </w:p>
        </w:tc>
      </w:tr>
    </w:tbl>
    <w:p w14:paraId="254C2618" w14:textId="2CCA4C22" w:rsidR="005C5506" w:rsidRDefault="005C5506" w:rsidP="005C5506">
      <w:pPr>
        <w:rPr>
          <w:rFonts w:ascii="Century Gothic" w:hAnsi="Century Gothic"/>
        </w:rPr>
      </w:pPr>
    </w:p>
    <w:p w14:paraId="67D78725" w14:textId="77777777" w:rsidR="005C5506" w:rsidRDefault="005C550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55"/>
        <w:gridCol w:w="1888"/>
        <w:gridCol w:w="2448"/>
        <w:gridCol w:w="1144"/>
        <w:gridCol w:w="3587"/>
        <w:gridCol w:w="3568"/>
      </w:tblGrid>
      <w:tr w:rsidR="005C5506" w14:paraId="608605B1" w14:textId="77777777" w:rsidTr="005C5506">
        <w:tc>
          <w:tcPr>
            <w:tcW w:w="364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7BBB83F5" w14:textId="77777777" w:rsidR="005C5506" w:rsidRDefault="005C550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GRADO</w:t>
            </w:r>
          </w:p>
        </w:tc>
        <w:tc>
          <w:tcPr>
            <w:tcW w:w="7179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8F8F"/>
            <w:vAlign w:val="center"/>
            <w:hideMark/>
          </w:tcPr>
          <w:p w14:paraId="63C24045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12" w:history="1">
              <w:r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5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2E28710F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5C5506" w14:paraId="0233619A" w14:textId="77777777" w:rsidTr="005C5506">
        <w:tc>
          <w:tcPr>
            <w:tcW w:w="364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0954ED1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SEXTO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AFD5089" w14:textId="77777777" w:rsidR="005C5506" w:rsidRDefault="005C5506">
            <w:pPr>
              <w:rPr>
                <w:rFonts w:ascii="Century Gothic" w:hAnsi="Century Gothic"/>
                <w:b/>
                <w:bCs/>
                <w:sz w:val="44"/>
                <w:szCs w:val="44"/>
              </w:rPr>
            </w:pPr>
          </w:p>
        </w:tc>
        <w:tc>
          <w:tcPr>
            <w:tcW w:w="35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30782D7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5C5506" w14:paraId="1E1F68EC" w14:textId="77777777" w:rsidTr="005C5506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08340F37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50386249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5C5506" w14:paraId="4A713C08" w14:textId="77777777" w:rsidTr="005C5506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608EB32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F339F41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Inclusión, Pensamiento crítico, Interculturalidad crítica, Igualdad de género, Igualdad de género, Vida saludable</w:t>
            </w:r>
          </w:p>
        </w:tc>
      </w:tr>
      <w:tr w:rsidR="005C5506" w14:paraId="1BA36D9F" w14:textId="77777777" w:rsidTr="005C5506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7518DA51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557C4657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5C5506" w14:paraId="490AAF11" w14:textId="77777777" w:rsidTr="005C5506">
        <w:tc>
          <w:tcPr>
            <w:tcW w:w="723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7B12375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Juegos por la inclusión y la diversidad </w:t>
            </w:r>
          </w:p>
        </w:tc>
        <w:tc>
          <w:tcPr>
            <w:tcW w:w="715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1AA3046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Escolar</w:t>
            </w:r>
          </w:p>
        </w:tc>
      </w:tr>
      <w:tr w:rsidR="005C5506" w14:paraId="61169BCF" w14:textId="77777777" w:rsidTr="005C5506">
        <w:tc>
          <w:tcPr>
            <w:tcW w:w="17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47731C18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2609A2E8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D1D1"/>
            <w:vAlign w:val="center"/>
            <w:hideMark/>
          </w:tcPr>
          <w:p w14:paraId="5ABB5E1E" w14:textId="77777777" w:rsidR="005C5506" w:rsidRDefault="005C550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5C5506" w14:paraId="6A963D2B" w14:textId="77777777" w:rsidTr="005C5506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B643827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ECB15D9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Alternativas ante conflictos y problemas de la vida en la comunidad.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011EBF8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</w:rPr>
              <w:t xml:space="preserve">Valora propuestas de alternativas que plantea para su viabilidad en su comunidad. </w:t>
            </w:r>
          </w:p>
        </w:tc>
      </w:tr>
      <w:tr w:rsidR="005C5506" w14:paraId="57A13AD8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0B57DAE" w14:textId="77777777" w:rsidR="005C5506" w:rsidRDefault="005C55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DA334A1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Interacción motriz.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926FC13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</w:rPr>
              <w:t>Organiza e implementa situaciones de juego e iniciación deportiva, para favorecer la convivencia en la escuela y la comunidad.</w:t>
            </w:r>
          </w:p>
        </w:tc>
      </w:tr>
      <w:tr w:rsidR="005C5506" w14:paraId="394B3AA1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F5B576B" w14:textId="77777777" w:rsidR="005C5506" w:rsidRDefault="005C55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E3593BD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Formas de ser, pensar, actuar y relacionarse.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8719AC4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</w:rPr>
              <w:t>Valora sus experiencias acerca de las formas de ser, pensar, actuar y relacionarse en determinadas situaciones, para favorecer su comprensión, el ejercicio de la empatía y el logro de metas.</w:t>
            </w:r>
          </w:p>
        </w:tc>
      </w:tr>
      <w:tr w:rsidR="005C5506" w14:paraId="79DF2CA1" w14:textId="77777777" w:rsidTr="005C5506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614FBD9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E0E60A4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Comparación y producción de documentos que regulan la convivencia.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89E3EE2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Escribe las reglas para lograr una convivencia respetuosa, incluyente, equitativa e igualitaria en la escuela, tomando en consideración sus experiencias a lo largo de la primaria.</w:t>
            </w:r>
          </w:p>
        </w:tc>
      </w:tr>
      <w:tr w:rsidR="005C5506" w14:paraId="3346021C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1C0161A" w14:textId="77777777" w:rsidR="005C5506" w:rsidRDefault="005C55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11C8F6E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Interpretación y producción de anuncios publicitarios de productos o servicios ofrecidos en la comunidad.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FB73A56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Reflexiona sobre las características y funciones de las frases publicitarias empleadas en anuncios publicados en medios impresos y electrónicos, y analiza el uso de estereotipos, frases sugestivas, juegos de palabras y demás recursos lingüísticos y gráficos.</w:t>
            </w:r>
          </w:p>
        </w:tc>
      </w:tr>
      <w:tr w:rsidR="005C5506" w14:paraId="19A0BC22" w14:textId="77777777" w:rsidTr="005C5506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FCBB23B" w14:textId="77777777" w:rsidR="005C5506" w:rsidRDefault="005C550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48154E7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Cultura democrática: principios éticos que subyacen en los acuerdos normas y leyes democráticas, importancia de su cumplimiento y evaluación justa, equitativa e igualitaria en la vida cotidiana.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0A30918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Argumenta en favor del cumplimiento de los principios de igualdad, respeto, inclusión, responsabilidad, libertad, justicia, legalidad, honestidad, interculturalidad entre otros, y analiza, de forma crítica, los beneficios de llevarlos a cabo, en los ámbitos personal y colectivo, así como en la interrelación de la sociedad.</w:t>
            </w:r>
          </w:p>
        </w:tc>
      </w:tr>
      <w:tr w:rsidR="005C5506" w14:paraId="6C1804F3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465E12BB" w14:textId="77777777" w:rsidR="005C5506" w:rsidRDefault="005C55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2017A7C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Desafíos para la construcción de sociedades inclusivas y equitativas: la violencia género como un problema estructural, con un peso social, cultural e histórico, a fin de visibilizar sus causas y consecuencias, para erradicarlas, buscando la equidad como derecho.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DC4A5C3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Identifica algunas formas en las que está presente la desigualdad en las relaciones de pares, en la escuela y la comunidad; por ejemplo, en los juegos, en los deportes, en las TIC’S, entre otras, y propone cómo transformarlas en nuevas formas de relación, que favorezcan la equidad, respeten y aprecien la diversidad.</w:t>
            </w:r>
          </w:p>
        </w:tc>
      </w:tr>
      <w:tr w:rsidR="005C5506" w14:paraId="0521E8CA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7082D9AE" w14:textId="77777777" w:rsidR="005C5506" w:rsidRDefault="005C55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6E5EEB5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La lucha por el reconocimiento de los derechos humanos: la protección de la dignidad de todas las personas y grupos sociales para vivir con gozo y armonía, sin importar las diferencias.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E037165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Reconoce que los derechos humanos son universales, indivisibles, interdependientes, progresivos, inalienables, irrenunciables.</w:t>
            </w:r>
          </w:p>
        </w:tc>
      </w:tr>
      <w:tr w:rsidR="005C5506" w14:paraId="676435F9" w14:textId="77777777" w:rsidTr="005C5506">
        <w:trPr>
          <w:trHeight w:val="300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0EC5099" w14:textId="77777777" w:rsidR="005C5506" w:rsidRDefault="005C550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04DCAE70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Cumplimiento de los derechos humanos: estudios de casos de actos de discriminación, racismo o violencias que suceden en México y el mundo.</w:t>
            </w:r>
          </w:p>
        </w:tc>
        <w:tc>
          <w:tcPr>
            <w:tcW w:w="829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11CC2A7" w14:textId="77777777" w:rsidR="005C5506" w:rsidRDefault="005C550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Analiza críticamente un caso de racismo, discriminación o violencias en el continente americano o en otros países del mundo, e identifica las causas y las consecuencias culturales, económicas, políticas y sociales que derivan del caso analizado, y propone acciones solidarias que favorezcan el respeto y el cumplimiento de los derechos humanos.</w:t>
            </w:r>
          </w:p>
        </w:tc>
      </w:tr>
    </w:tbl>
    <w:p w14:paraId="5A593EC7" w14:textId="77777777" w:rsidR="005C5506" w:rsidRDefault="005C5506" w:rsidP="005C5506">
      <w:pPr>
        <w:rPr>
          <w:rFonts w:ascii="Century Gothic" w:hAnsi="Century Gothic"/>
        </w:rPr>
      </w:pPr>
    </w:p>
    <w:sectPr w:rsidR="005C5506" w:rsidSect="00F778F8">
      <w:head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3B74" w14:textId="77777777" w:rsidR="00F778F8" w:rsidRDefault="00F778F8" w:rsidP="00343C66">
      <w:pPr>
        <w:spacing w:after="0" w:line="240" w:lineRule="auto"/>
      </w:pPr>
      <w:r>
        <w:separator/>
      </w:r>
    </w:p>
  </w:endnote>
  <w:endnote w:type="continuationSeparator" w:id="0">
    <w:p w14:paraId="2B62E02C" w14:textId="77777777" w:rsidR="00F778F8" w:rsidRDefault="00F778F8" w:rsidP="0034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DCF8" w14:textId="77777777" w:rsidR="00F778F8" w:rsidRDefault="00F778F8" w:rsidP="00343C66">
      <w:pPr>
        <w:spacing w:after="0" w:line="240" w:lineRule="auto"/>
      </w:pPr>
      <w:r>
        <w:separator/>
      </w:r>
    </w:p>
  </w:footnote>
  <w:footnote w:type="continuationSeparator" w:id="0">
    <w:p w14:paraId="59FAB7B6" w14:textId="77777777" w:rsidR="00F778F8" w:rsidRDefault="00F778F8" w:rsidP="0034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93C" w14:textId="67252B3D" w:rsidR="00343C66" w:rsidRPr="00343C66" w:rsidRDefault="00343C66" w:rsidP="00343C66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16ED56EF" wp14:editId="4A876A4C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B71"/>
    <w:multiLevelType w:val="hybridMultilevel"/>
    <w:tmpl w:val="3DC4EE2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278A4"/>
    <w:multiLevelType w:val="hybridMultilevel"/>
    <w:tmpl w:val="F3E8D7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A8"/>
    <w:multiLevelType w:val="hybridMultilevel"/>
    <w:tmpl w:val="1BFA9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482"/>
    <w:multiLevelType w:val="hybridMultilevel"/>
    <w:tmpl w:val="6C0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734A"/>
    <w:multiLevelType w:val="hybridMultilevel"/>
    <w:tmpl w:val="5E52D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67B45"/>
    <w:multiLevelType w:val="hybridMultilevel"/>
    <w:tmpl w:val="C5DAE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A5812"/>
    <w:multiLevelType w:val="hybridMultilevel"/>
    <w:tmpl w:val="C4941096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53852"/>
    <w:multiLevelType w:val="hybridMultilevel"/>
    <w:tmpl w:val="BDC0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83133"/>
    <w:multiLevelType w:val="hybridMultilevel"/>
    <w:tmpl w:val="6C7C3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B7AD0"/>
    <w:multiLevelType w:val="hybridMultilevel"/>
    <w:tmpl w:val="83886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13470"/>
    <w:multiLevelType w:val="hybridMultilevel"/>
    <w:tmpl w:val="F4E47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C0840"/>
    <w:multiLevelType w:val="hybridMultilevel"/>
    <w:tmpl w:val="6E7CF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D0B84"/>
    <w:multiLevelType w:val="hybridMultilevel"/>
    <w:tmpl w:val="DF46F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30391"/>
    <w:multiLevelType w:val="hybridMultilevel"/>
    <w:tmpl w:val="088EA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B728B"/>
    <w:multiLevelType w:val="hybridMultilevel"/>
    <w:tmpl w:val="222A2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35C0D"/>
    <w:multiLevelType w:val="hybridMultilevel"/>
    <w:tmpl w:val="68A4B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34A69"/>
    <w:multiLevelType w:val="hybridMultilevel"/>
    <w:tmpl w:val="7AA82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154E5"/>
    <w:multiLevelType w:val="hybridMultilevel"/>
    <w:tmpl w:val="1D3CF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05247"/>
    <w:multiLevelType w:val="hybridMultilevel"/>
    <w:tmpl w:val="038A2968"/>
    <w:lvl w:ilvl="0" w:tplc="BEAE91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F1163B4"/>
    <w:multiLevelType w:val="hybridMultilevel"/>
    <w:tmpl w:val="547A6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D5A89"/>
    <w:multiLevelType w:val="hybridMultilevel"/>
    <w:tmpl w:val="EE40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D587B"/>
    <w:multiLevelType w:val="hybridMultilevel"/>
    <w:tmpl w:val="38FEC84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E972EC"/>
    <w:multiLevelType w:val="hybridMultilevel"/>
    <w:tmpl w:val="B8D08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806E4"/>
    <w:multiLevelType w:val="hybridMultilevel"/>
    <w:tmpl w:val="2006F372"/>
    <w:lvl w:ilvl="0" w:tplc="08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4" w15:restartNumberingAfterBreak="0">
    <w:nsid w:val="432F148F"/>
    <w:multiLevelType w:val="hybridMultilevel"/>
    <w:tmpl w:val="D1F43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B1B39"/>
    <w:multiLevelType w:val="hybridMultilevel"/>
    <w:tmpl w:val="2A38EDBE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DE5035"/>
    <w:multiLevelType w:val="hybridMultilevel"/>
    <w:tmpl w:val="A8E85BB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0576A"/>
    <w:multiLevelType w:val="hybridMultilevel"/>
    <w:tmpl w:val="970AE04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56DD5"/>
    <w:multiLevelType w:val="hybridMultilevel"/>
    <w:tmpl w:val="3A4E1140"/>
    <w:lvl w:ilvl="0" w:tplc="19669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449B8"/>
    <w:multiLevelType w:val="hybridMultilevel"/>
    <w:tmpl w:val="45A64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95232"/>
    <w:multiLevelType w:val="hybridMultilevel"/>
    <w:tmpl w:val="34DE8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83F33"/>
    <w:multiLevelType w:val="hybridMultilevel"/>
    <w:tmpl w:val="817AC622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847AA"/>
    <w:multiLevelType w:val="hybridMultilevel"/>
    <w:tmpl w:val="49BAC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358FC"/>
    <w:multiLevelType w:val="hybridMultilevel"/>
    <w:tmpl w:val="441A1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A1F13"/>
    <w:multiLevelType w:val="hybridMultilevel"/>
    <w:tmpl w:val="C9E61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B64DA"/>
    <w:multiLevelType w:val="hybridMultilevel"/>
    <w:tmpl w:val="8C284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51CA4"/>
    <w:multiLevelType w:val="hybridMultilevel"/>
    <w:tmpl w:val="E55EE05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642980"/>
    <w:multiLevelType w:val="hybridMultilevel"/>
    <w:tmpl w:val="AE662C2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858D0"/>
    <w:multiLevelType w:val="hybridMultilevel"/>
    <w:tmpl w:val="CAA24F8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A4309B"/>
    <w:multiLevelType w:val="hybridMultilevel"/>
    <w:tmpl w:val="B5200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47C52"/>
    <w:multiLevelType w:val="hybridMultilevel"/>
    <w:tmpl w:val="33F46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3338D"/>
    <w:multiLevelType w:val="hybridMultilevel"/>
    <w:tmpl w:val="B9A69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8862">
    <w:abstractNumId w:val="34"/>
  </w:num>
  <w:num w:numId="2" w16cid:durableId="561793796">
    <w:abstractNumId w:val="33"/>
  </w:num>
  <w:num w:numId="3" w16cid:durableId="1652908786">
    <w:abstractNumId w:val="32"/>
  </w:num>
  <w:num w:numId="4" w16cid:durableId="951938932">
    <w:abstractNumId w:val="2"/>
  </w:num>
  <w:num w:numId="5" w16cid:durableId="1682778477">
    <w:abstractNumId w:val="13"/>
  </w:num>
  <w:num w:numId="6" w16cid:durableId="734358737">
    <w:abstractNumId w:val="3"/>
  </w:num>
  <w:num w:numId="7" w16cid:durableId="1777555655">
    <w:abstractNumId w:val="37"/>
  </w:num>
  <w:num w:numId="8" w16cid:durableId="229392495">
    <w:abstractNumId w:val="21"/>
  </w:num>
  <w:num w:numId="9" w16cid:durableId="1870099556">
    <w:abstractNumId w:val="6"/>
  </w:num>
  <w:num w:numId="10" w16cid:durableId="966424920">
    <w:abstractNumId w:val="11"/>
  </w:num>
  <w:num w:numId="11" w16cid:durableId="862788924">
    <w:abstractNumId w:val="19"/>
  </w:num>
  <w:num w:numId="12" w16cid:durableId="881868359">
    <w:abstractNumId w:val="9"/>
  </w:num>
  <w:num w:numId="13" w16cid:durableId="2080705563">
    <w:abstractNumId w:val="24"/>
  </w:num>
  <w:num w:numId="14" w16cid:durableId="1748385250">
    <w:abstractNumId w:val="16"/>
  </w:num>
  <w:num w:numId="15" w16cid:durableId="1517958918">
    <w:abstractNumId w:val="1"/>
  </w:num>
  <w:num w:numId="16" w16cid:durableId="321128698">
    <w:abstractNumId w:val="29"/>
  </w:num>
  <w:num w:numId="17" w16cid:durableId="220557958">
    <w:abstractNumId w:val="25"/>
  </w:num>
  <w:num w:numId="18" w16cid:durableId="1389571109">
    <w:abstractNumId w:val="41"/>
  </w:num>
  <w:num w:numId="19" w16cid:durableId="1014259669">
    <w:abstractNumId w:val="0"/>
  </w:num>
  <w:num w:numId="20" w16cid:durableId="1704205193">
    <w:abstractNumId w:val="7"/>
  </w:num>
  <w:num w:numId="21" w16cid:durableId="457727509">
    <w:abstractNumId w:val="26"/>
  </w:num>
  <w:num w:numId="22" w16cid:durableId="523175037">
    <w:abstractNumId w:val="36"/>
  </w:num>
  <w:num w:numId="23" w16cid:durableId="1226063683">
    <w:abstractNumId w:val="27"/>
  </w:num>
  <w:num w:numId="24" w16cid:durableId="1043750509">
    <w:abstractNumId w:val="31"/>
  </w:num>
  <w:num w:numId="25" w16cid:durableId="898321765">
    <w:abstractNumId w:val="38"/>
  </w:num>
  <w:num w:numId="26" w16cid:durableId="353458922">
    <w:abstractNumId w:val="12"/>
  </w:num>
  <w:num w:numId="27" w16cid:durableId="1558781321">
    <w:abstractNumId w:val="22"/>
  </w:num>
  <w:num w:numId="28" w16cid:durableId="1060636354">
    <w:abstractNumId w:val="18"/>
  </w:num>
  <w:num w:numId="29" w16cid:durableId="1406955917">
    <w:abstractNumId w:val="28"/>
  </w:num>
  <w:num w:numId="30" w16cid:durableId="746876545">
    <w:abstractNumId w:val="14"/>
  </w:num>
  <w:num w:numId="31" w16cid:durableId="1289699716">
    <w:abstractNumId w:val="15"/>
  </w:num>
  <w:num w:numId="32" w16cid:durableId="854002259">
    <w:abstractNumId w:val="23"/>
  </w:num>
  <w:num w:numId="33" w16cid:durableId="2028822461">
    <w:abstractNumId w:val="35"/>
  </w:num>
  <w:num w:numId="34" w16cid:durableId="1703630363">
    <w:abstractNumId w:val="4"/>
  </w:num>
  <w:num w:numId="35" w16cid:durableId="699824063">
    <w:abstractNumId w:val="20"/>
  </w:num>
  <w:num w:numId="36" w16cid:durableId="532764622">
    <w:abstractNumId w:val="39"/>
  </w:num>
  <w:num w:numId="37" w16cid:durableId="509880716">
    <w:abstractNumId w:val="10"/>
  </w:num>
  <w:num w:numId="38" w16cid:durableId="1623607798">
    <w:abstractNumId w:val="8"/>
  </w:num>
  <w:num w:numId="39" w16cid:durableId="259682242">
    <w:abstractNumId w:val="17"/>
  </w:num>
  <w:num w:numId="40" w16cid:durableId="211119497">
    <w:abstractNumId w:val="40"/>
  </w:num>
  <w:num w:numId="41" w16cid:durableId="1164584044">
    <w:abstractNumId w:val="5"/>
  </w:num>
  <w:num w:numId="42" w16cid:durableId="15882264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E"/>
    <w:rsid w:val="00075774"/>
    <w:rsid w:val="00144B44"/>
    <w:rsid w:val="00167438"/>
    <w:rsid w:val="001B42AE"/>
    <w:rsid w:val="002261E3"/>
    <w:rsid w:val="00253F10"/>
    <w:rsid w:val="002A458A"/>
    <w:rsid w:val="002F59BC"/>
    <w:rsid w:val="003076A4"/>
    <w:rsid w:val="003323EC"/>
    <w:rsid w:val="00343C66"/>
    <w:rsid w:val="003653EF"/>
    <w:rsid w:val="00373327"/>
    <w:rsid w:val="0039139C"/>
    <w:rsid w:val="00400382"/>
    <w:rsid w:val="004104AA"/>
    <w:rsid w:val="004867A9"/>
    <w:rsid w:val="00495985"/>
    <w:rsid w:val="00505804"/>
    <w:rsid w:val="00514126"/>
    <w:rsid w:val="00516CEE"/>
    <w:rsid w:val="005C5506"/>
    <w:rsid w:val="005D4084"/>
    <w:rsid w:val="005E2094"/>
    <w:rsid w:val="005F434E"/>
    <w:rsid w:val="00614D26"/>
    <w:rsid w:val="006A6726"/>
    <w:rsid w:val="0070239F"/>
    <w:rsid w:val="00773010"/>
    <w:rsid w:val="00793B5A"/>
    <w:rsid w:val="00835702"/>
    <w:rsid w:val="00846326"/>
    <w:rsid w:val="0089548D"/>
    <w:rsid w:val="008E2ED3"/>
    <w:rsid w:val="008F2245"/>
    <w:rsid w:val="009A5BC5"/>
    <w:rsid w:val="009B7D98"/>
    <w:rsid w:val="00A21682"/>
    <w:rsid w:val="00B459B4"/>
    <w:rsid w:val="00B84140"/>
    <w:rsid w:val="00BD0727"/>
    <w:rsid w:val="00C001C8"/>
    <w:rsid w:val="00CA48DE"/>
    <w:rsid w:val="00DE53E0"/>
    <w:rsid w:val="00E65B96"/>
    <w:rsid w:val="00E826B5"/>
    <w:rsid w:val="00E86AF2"/>
    <w:rsid w:val="00EC5C1F"/>
    <w:rsid w:val="00F778F8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BF52"/>
  <w15:chartTrackingRefBased/>
  <w15:docId w15:val="{859B12D8-DE31-472A-B9C4-217FCFEA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00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0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66"/>
  </w:style>
  <w:style w:type="paragraph" w:styleId="Piedepgina">
    <w:name w:val="footer"/>
    <w:basedOn w:val="Normal"/>
    <w:link w:val="PiedepginaCar"/>
    <w:uiPriority w:val="99"/>
    <w:unhideWhenUsed/>
    <w:rsid w:val="00343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66"/>
  </w:style>
  <w:style w:type="paragraph" w:customStyle="1" w:styleId="TableParagraph">
    <w:name w:val="Table Paragraph"/>
    <w:basedOn w:val="Normal"/>
    <w:uiPriority w:val="1"/>
    <w:qFormat/>
    <w:rsid w:val="00144B4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144B44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5E20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16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Attribute0">
    <w:name w:val="ParaAttribute0"/>
    <w:rsid w:val="00167438"/>
    <w:pPr>
      <w:widowControl w:val="0"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12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dacticosmx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dacticosm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dacticosmx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2472</Words>
  <Characters>13602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elizabeth gonzalez</cp:lastModifiedBy>
  <cp:revision>2</cp:revision>
  <dcterms:created xsi:type="dcterms:W3CDTF">2024-02-09T07:36:00Z</dcterms:created>
  <dcterms:modified xsi:type="dcterms:W3CDTF">2024-02-09T07:36:00Z</dcterms:modified>
  <cp:category>www.DidacticosMx.com</cp:category>
</cp:coreProperties>
</file>