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A9BC" w14:textId="5C22075B" w:rsidR="00202909" w:rsidRDefault="00202909" w:rsidP="0020290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4BA8FB4" w14:textId="1BA3207C" w:rsidR="00202909" w:rsidRDefault="00202909" w:rsidP="002029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427B05A" w14:textId="77777777" w:rsidR="00202909" w:rsidRDefault="00202909" w:rsidP="002029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1A53CDF" w14:textId="77777777" w:rsidR="00202909" w:rsidRDefault="00202909" w:rsidP="002029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B1CF820" w14:textId="0BB78CD9" w:rsidR="00202909" w:rsidRDefault="00202909" w:rsidP="002029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25CE4D9D" w14:textId="77777777" w:rsidR="00202909" w:rsidRDefault="0020290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130BCF8" w:rsidR="00AD1658" w:rsidRDefault="00D46909" w:rsidP="00585EF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585EF9">
        <w:rPr>
          <w:rFonts w:ascii="Century Gothic" w:hAnsi="Century Gothic"/>
          <w:b/>
          <w:bCs/>
          <w:sz w:val="32"/>
          <w:szCs w:val="32"/>
        </w:rPr>
        <w:lastRenderedPageBreak/>
        <w:t>4to Grado</w:t>
      </w:r>
    </w:p>
    <w:p w14:paraId="678BE6E3" w14:textId="6C95CD25" w:rsidR="00585EF9" w:rsidRPr="00585EF9" w:rsidRDefault="00585EF9" w:rsidP="00585EF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Periodo 04 al 15 septiembre 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585EF9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p w14:paraId="7345A0A7" w14:textId="469DADBB" w:rsidR="00AD1658" w:rsidRPr="00585EF9" w:rsidRDefault="00585EF9" w:rsidP="00585EF9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bookmarkStart w:id="1" w:name="_Hlk142867092"/>
            <w:bookmarkEnd w:id="0"/>
            <w:r w:rsidRPr="00585EF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Autorreconocimiento e identidad personal</w:t>
            </w:r>
            <w:bookmarkEnd w:id="1"/>
          </w:p>
        </w:tc>
      </w:tr>
      <w:tr w:rsidR="00AD1658" w:rsidRPr="00585EF9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585EF9" w:rsidRDefault="00AD165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585EF9" w:rsidRDefault="00AD165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585EF9" w:rsidRDefault="00AD165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585EF9" w:rsidRDefault="00AD165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585EF9" w:rsidRDefault="00AD165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C5718" w:rsidRPr="00585EF9" w14:paraId="3E0896F7" w14:textId="77777777" w:rsidTr="00966396">
        <w:tc>
          <w:tcPr>
            <w:tcW w:w="3114" w:type="dxa"/>
            <w:vMerge w:val="restart"/>
            <w:vAlign w:val="center"/>
          </w:tcPr>
          <w:p w14:paraId="2615CD50" w14:textId="16C9116E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71C2BAB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Inclusión</w:t>
            </w:r>
          </w:p>
          <w:p w14:paraId="2D724138" w14:textId="5543CE9E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33CBBF1" w14:textId="6A29AE95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1C02C1AD" w14:textId="6B149692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Yo en el mundo de colores.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0FE13E6D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Valorar las emociones, cualidades, virtudes y defectos que los hacen una persona única. Para ello, elaborar un buzón de cualidades, por medio del cual expresen a los demás lo valioso que son. Esto les ayudará a mejorar sus relaciones personales en el salón de clases y la escuela.</w:t>
            </w:r>
          </w:p>
        </w:tc>
      </w:tr>
      <w:tr w:rsidR="00AC5718" w:rsidRPr="00585EF9" w14:paraId="11363062" w14:textId="77777777" w:rsidTr="00966396">
        <w:tc>
          <w:tcPr>
            <w:tcW w:w="3114" w:type="dxa"/>
            <w:vMerge/>
            <w:vAlign w:val="center"/>
          </w:tcPr>
          <w:p w14:paraId="6A945832" w14:textId="0125574E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50C962A0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Pensamiento crítico</w:t>
            </w:r>
          </w:p>
          <w:p w14:paraId="58086788" w14:textId="34FA4B3E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5789F6D" w14:textId="37258208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AC5718" w:rsidRPr="00585EF9" w14:paraId="28903A2D" w14:textId="77777777" w:rsidTr="00966396">
        <w:tc>
          <w:tcPr>
            <w:tcW w:w="3114" w:type="dxa"/>
            <w:vMerge/>
            <w:vAlign w:val="center"/>
          </w:tcPr>
          <w:p w14:paraId="66EAD28D" w14:textId="1F13F831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F5B43E7" w14:textId="3AAE67E7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599C58D7" w14:textId="4386A27A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E092657" w14:textId="40316F46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010C993" w14:textId="6FA5A17F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F11CA71" w14:textId="1092ED48" w:rsidR="00AC5718" w:rsidRPr="00585EF9" w:rsidRDefault="00AC5718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585EF9" w:rsidRPr="00585EF9" w14:paraId="51C077E4" w14:textId="77777777" w:rsidTr="00822E2C">
        <w:tc>
          <w:tcPr>
            <w:tcW w:w="3114" w:type="dxa"/>
            <w:vMerge w:val="restart"/>
            <w:vAlign w:val="center"/>
          </w:tcPr>
          <w:p w14:paraId="4014A41E" w14:textId="751F18A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4E9ADB9F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Inclusión</w:t>
            </w:r>
          </w:p>
          <w:p w14:paraId="72E8EF95" w14:textId="1C6D149E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6D3C1B6A" w14:textId="584A3750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escolar</w:t>
            </w:r>
          </w:p>
        </w:tc>
        <w:tc>
          <w:tcPr>
            <w:tcW w:w="2940" w:type="dxa"/>
            <w:vMerge w:val="restart"/>
            <w:vAlign w:val="center"/>
          </w:tcPr>
          <w:p w14:paraId="35F4AE1D" w14:textId="11E4D321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Festival de talentos.</w:t>
            </w:r>
          </w:p>
        </w:tc>
        <w:tc>
          <w:tcPr>
            <w:tcW w:w="3846" w:type="dxa"/>
            <w:vMerge w:val="restart"/>
          </w:tcPr>
          <w:p w14:paraId="06C86B13" w14:textId="1284412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Participar en la creación de un festival de talentos en donde compartan las características que los hacen una persona única y especial. También, será un espacio para reconocer y valorar las habilidades de su familia y comunidad.</w:t>
            </w:r>
          </w:p>
        </w:tc>
      </w:tr>
      <w:tr w:rsidR="00585EF9" w:rsidRPr="00585EF9" w14:paraId="5ED06E41" w14:textId="77777777" w:rsidTr="00966396">
        <w:tc>
          <w:tcPr>
            <w:tcW w:w="3114" w:type="dxa"/>
            <w:vMerge/>
            <w:vAlign w:val="center"/>
          </w:tcPr>
          <w:p w14:paraId="5FC44450" w14:textId="7DE73566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7568C9A3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Pensamiento crítico</w:t>
            </w:r>
          </w:p>
          <w:p w14:paraId="077D8CC7" w14:textId="619A777F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68E6E5B" w14:textId="6C645EEC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512C7E83" w14:textId="2CA5B6D9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2FE3F55" w14:textId="23A93011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585EF9" w:rsidRPr="00585EF9" w14:paraId="1E459396" w14:textId="77777777" w:rsidTr="00966396">
        <w:tc>
          <w:tcPr>
            <w:tcW w:w="3114" w:type="dxa"/>
            <w:vMerge/>
            <w:vAlign w:val="center"/>
          </w:tcPr>
          <w:p w14:paraId="7D228D4D" w14:textId="03BE93F4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1FEAFF5D" w14:textId="4FD4D292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Artes y experiencias estéticas</w:t>
            </w:r>
          </w:p>
          <w:p w14:paraId="3193AD13" w14:textId="63BDCF1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9636D2D" w14:textId="27903E96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465FFE76" w14:textId="3EDFB785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6BB1C7A9" w14:textId="29F88A55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585EF9" w:rsidRPr="00585EF9" w14:paraId="4AED88C8" w14:textId="77777777" w:rsidTr="00060348">
        <w:tc>
          <w:tcPr>
            <w:tcW w:w="3114" w:type="dxa"/>
            <w:vMerge w:val="restart"/>
            <w:vAlign w:val="center"/>
          </w:tcPr>
          <w:p w14:paraId="6E3B9843" w14:textId="740D78F3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1017929D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Inclusión</w:t>
            </w:r>
          </w:p>
          <w:p w14:paraId="7F4D3A12" w14:textId="2F504DBB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0B9CEEE" w14:textId="675D886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escolar</w:t>
            </w:r>
          </w:p>
        </w:tc>
        <w:tc>
          <w:tcPr>
            <w:tcW w:w="2940" w:type="dxa"/>
            <w:vMerge w:val="restart"/>
            <w:vAlign w:val="center"/>
          </w:tcPr>
          <w:p w14:paraId="03446D30" w14:textId="7F078B9C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Moviendo mi cuerpo.</w:t>
            </w:r>
          </w:p>
        </w:tc>
        <w:tc>
          <w:tcPr>
            <w:tcW w:w="3846" w:type="dxa"/>
            <w:vMerge w:val="restart"/>
          </w:tcPr>
          <w:p w14:paraId="731D6D0D" w14:textId="5F83CC4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Valorar su imagen corporal. Para ello, participar en talleres deportivos y de expresión artística que les permitan expresar creativa y comunitariamente aquello que les hace sentir bien.</w:t>
            </w:r>
          </w:p>
        </w:tc>
      </w:tr>
      <w:tr w:rsidR="00585EF9" w:rsidRPr="00585EF9" w14:paraId="13A127BF" w14:textId="77777777" w:rsidTr="00966396">
        <w:tc>
          <w:tcPr>
            <w:tcW w:w="3114" w:type="dxa"/>
            <w:vMerge/>
            <w:vAlign w:val="center"/>
          </w:tcPr>
          <w:p w14:paraId="4FBB4275" w14:textId="5507A4EF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7360506C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Pensamiento crítico</w:t>
            </w:r>
          </w:p>
          <w:p w14:paraId="5DF16FAC" w14:textId="69253FA6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12560C47" w14:textId="271198F2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A21BDC3" w14:textId="44C72635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4B799DA2" w14:textId="6B33FEE9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585EF9" w:rsidRPr="00585EF9" w14:paraId="3D4C4676" w14:textId="77777777" w:rsidTr="00966396">
        <w:tc>
          <w:tcPr>
            <w:tcW w:w="3114" w:type="dxa"/>
            <w:vMerge/>
            <w:vAlign w:val="center"/>
          </w:tcPr>
          <w:p w14:paraId="287E8056" w14:textId="4A80CA8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50FA32B3" w14:textId="329F1A15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Artes y experiencias estéticas</w:t>
            </w:r>
          </w:p>
          <w:p w14:paraId="180E34B1" w14:textId="7C3CFB4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4082EC8" w14:textId="0A97CA6A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78F7AF9B" w14:textId="7C09448D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118BE60" w14:textId="214F58AA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99E919D" w14:textId="77777777" w:rsidR="002F59BC" w:rsidRPr="00585EF9" w:rsidRDefault="002F59BC" w:rsidP="00585EF9">
      <w:pPr>
        <w:jc w:val="center"/>
        <w:rPr>
          <w:rFonts w:ascii="Century Gothic" w:hAnsi="Century Gothic"/>
        </w:rPr>
      </w:pPr>
    </w:p>
    <w:p w14:paraId="5B108077" w14:textId="77777777" w:rsidR="00585EF9" w:rsidRPr="00585EF9" w:rsidRDefault="00585EF9" w:rsidP="00585EF9">
      <w:pPr>
        <w:jc w:val="center"/>
        <w:rPr>
          <w:rFonts w:ascii="Century Gothic" w:hAnsi="Century Gothic"/>
        </w:rPr>
      </w:pPr>
    </w:p>
    <w:p w14:paraId="33F0DCB3" w14:textId="77777777" w:rsidR="00585EF9" w:rsidRPr="00585EF9" w:rsidRDefault="00585EF9" w:rsidP="00585EF9">
      <w:pPr>
        <w:jc w:val="center"/>
        <w:rPr>
          <w:rFonts w:ascii="Century Gothic" w:hAnsi="Century Gothic"/>
        </w:rPr>
      </w:pPr>
    </w:p>
    <w:p w14:paraId="1A777085" w14:textId="77777777" w:rsidR="00585EF9" w:rsidRPr="00585EF9" w:rsidRDefault="00585EF9" w:rsidP="00585EF9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C5718" w:rsidRPr="00585EF9" w14:paraId="757663AA" w14:textId="77777777" w:rsidTr="0012680F">
        <w:tc>
          <w:tcPr>
            <w:tcW w:w="14390" w:type="dxa"/>
            <w:gridSpan w:val="5"/>
            <w:shd w:val="clear" w:color="auto" w:fill="C5E0B3"/>
            <w:vAlign w:val="center"/>
          </w:tcPr>
          <w:p w14:paraId="61F45539" w14:textId="1CB878D0" w:rsidR="00AC5718" w:rsidRPr="00585EF9" w:rsidRDefault="00585EF9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Sentido de pertenencia: familia</w:t>
            </w:r>
          </w:p>
        </w:tc>
      </w:tr>
      <w:tr w:rsidR="00AC5718" w:rsidRPr="00585EF9" w14:paraId="35335103" w14:textId="77777777" w:rsidTr="0012680F">
        <w:tc>
          <w:tcPr>
            <w:tcW w:w="3114" w:type="dxa"/>
            <w:shd w:val="clear" w:color="auto" w:fill="E2EFD9"/>
            <w:vAlign w:val="center"/>
          </w:tcPr>
          <w:p w14:paraId="59DA698A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2B0FCBD8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180BE8D9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1BF09C55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78AA3800" w14:textId="77777777" w:rsidR="00AC5718" w:rsidRPr="00585EF9" w:rsidRDefault="00AC5718" w:rsidP="00585EF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85EF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85EF9" w:rsidRPr="00585EF9" w14:paraId="6769834A" w14:textId="77777777" w:rsidTr="0012680F">
        <w:tc>
          <w:tcPr>
            <w:tcW w:w="3114" w:type="dxa"/>
            <w:vMerge w:val="restart"/>
            <w:vAlign w:val="center"/>
          </w:tcPr>
          <w:p w14:paraId="0CB7A10E" w14:textId="454C6D2F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A4BC13F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Inclusión</w:t>
            </w:r>
          </w:p>
          <w:p w14:paraId="7BAA5C11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19AEB0A" w14:textId="3A4AF52C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3F37CA01" w14:textId="1DBFFBF0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¿Cómo es tu familia? Mi familia es…</w:t>
            </w:r>
          </w:p>
        </w:tc>
        <w:tc>
          <w:tcPr>
            <w:tcW w:w="3846" w:type="dxa"/>
            <w:vMerge w:val="restart"/>
            <w:vAlign w:val="center"/>
          </w:tcPr>
          <w:p w14:paraId="5A4D6D5E" w14:textId="6930E0A1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 w:cs="Tahoma"/>
                <w:sz w:val="24"/>
                <w:szCs w:val="24"/>
              </w:rPr>
              <w:t>Organizar una galería de la familia en donde montarán, con fotografías, dibujos y diversos objetos, el valor de su familia y sus aportaciones para favorecer el desarrollo personal y social de sus integrantes.</w:t>
            </w:r>
          </w:p>
        </w:tc>
      </w:tr>
      <w:tr w:rsidR="00585EF9" w:rsidRPr="00585EF9" w14:paraId="41B6ED37" w14:textId="77777777" w:rsidTr="0012680F">
        <w:tc>
          <w:tcPr>
            <w:tcW w:w="3114" w:type="dxa"/>
            <w:vMerge/>
            <w:vAlign w:val="center"/>
          </w:tcPr>
          <w:p w14:paraId="55DEAD69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7418014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Pensamiento crítico</w:t>
            </w:r>
          </w:p>
          <w:p w14:paraId="5AAF74D4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1821C122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61FB0034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7543B656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  <w:tr w:rsidR="00585EF9" w:rsidRPr="00585EF9" w14:paraId="589C6595" w14:textId="77777777" w:rsidTr="0012680F">
        <w:tc>
          <w:tcPr>
            <w:tcW w:w="3114" w:type="dxa"/>
            <w:vMerge/>
            <w:vAlign w:val="center"/>
          </w:tcPr>
          <w:p w14:paraId="21B72715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36DB5236" w14:textId="6BFF8D9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  <w:r w:rsidRPr="00585EF9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0A630AC7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14A125F9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53A8559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11A4A2D" w14:textId="77777777" w:rsidR="00585EF9" w:rsidRPr="00585EF9" w:rsidRDefault="00585EF9" w:rsidP="00585EF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8E69BD1" w14:textId="77777777" w:rsidR="00AC5718" w:rsidRPr="00585EF9" w:rsidRDefault="00AC5718" w:rsidP="00585EF9">
      <w:pPr>
        <w:jc w:val="center"/>
        <w:rPr>
          <w:rFonts w:ascii="Century Gothic" w:hAnsi="Century Gothic"/>
        </w:rPr>
      </w:pPr>
    </w:p>
    <w:sectPr w:rsidR="00AC5718" w:rsidRPr="00585EF9" w:rsidSect="0050223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1068" w14:textId="77777777" w:rsidR="00502237" w:rsidRDefault="00502237" w:rsidP="00D46909">
      <w:pPr>
        <w:spacing w:after="0" w:line="240" w:lineRule="auto"/>
      </w:pPr>
      <w:r>
        <w:separator/>
      </w:r>
    </w:p>
  </w:endnote>
  <w:endnote w:type="continuationSeparator" w:id="0">
    <w:p w14:paraId="5DE07816" w14:textId="77777777" w:rsidR="00502237" w:rsidRDefault="00502237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EECD" w14:textId="77777777" w:rsidR="00502237" w:rsidRDefault="00502237" w:rsidP="00D46909">
      <w:pPr>
        <w:spacing w:after="0" w:line="240" w:lineRule="auto"/>
      </w:pPr>
      <w:r>
        <w:separator/>
      </w:r>
    </w:p>
  </w:footnote>
  <w:footnote w:type="continuationSeparator" w:id="0">
    <w:p w14:paraId="0345C548" w14:textId="77777777" w:rsidR="00502237" w:rsidRDefault="00502237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02909"/>
    <w:rsid w:val="002F59BC"/>
    <w:rsid w:val="004104AA"/>
    <w:rsid w:val="00502237"/>
    <w:rsid w:val="00585EF9"/>
    <w:rsid w:val="00790C05"/>
    <w:rsid w:val="007B07F8"/>
    <w:rsid w:val="00800003"/>
    <w:rsid w:val="00966396"/>
    <w:rsid w:val="009A5BC5"/>
    <w:rsid w:val="00AC5718"/>
    <w:rsid w:val="00AD1658"/>
    <w:rsid w:val="00B474F4"/>
    <w:rsid w:val="00B51E4C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2024-04-07T02:13:00Z</dcterms:modified>
  <cp:category>www.DidacticosMx.com</cp:category>
</cp:coreProperties>
</file>