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6192" w14:textId="637B5262" w:rsidR="009517E1" w:rsidRDefault="009517E1" w:rsidP="009517E1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12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1DD0C9F3" w14:textId="1B6F561D" w:rsidR="009517E1" w:rsidRDefault="009517E1" w:rsidP="009517E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6DE033AF" w14:textId="77777777" w:rsidR="009517E1" w:rsidRDefault="009517E1" w:rsidP="009517E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D2BBA8F" w14:textId="77777777" w:rsidR="009517E1" w:rsidRDefault="009517E1" w:rsidP="009517E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21A0CEB3" w14:textId="0589E001" w:rsidR="009517E1" w:rsidRDefault="009517E1" w:rsidP="009517E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6B4F02FB" w14:textId="77777777" w:rsidR="009517E1" w:rsidRDefault="009517E1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54D0DA2E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45"/>
        <w:gridCol w:w="2995"/>
        <w:gridCol w:w="1723"/>
        <w:gridCol w:w="2876"/>
        <w:gridCol w:w="3751"/>
      </w:tblGrid>
      <w:tr w:rsidR="00AD1658" w:rsidRPr="003443A0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3443A0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443A0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3443A0" w14:paraId="0ED89697" w14:textId="77777777" w:rsidTr="003443A0">
        <w:tc>
          <w:tcPr>
            <w:tcW w:w="3084" w:type="dxa"/>
            <w:shd w:val="clear" w:color="auto" w:fill="E5F0FF"/>
            <w:vAlign w:val="center"/>
          </w:tcPr>
          <w:p w14:paraId="2010CF81" w14:textId="0E05CB10" w:rsidR="00AD1658" w:rsidRPr="003443A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443A0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029" w:type="dxa"/>
            <w:shd w:val="clear" w:color="auto" w:fill="E5F0FF"/>
            <w:vAlign w:val="center"/>
          </w:tcPr>
          <w:p w14:paraId="3FF55929" w14:textId="2775533F" w:rsidR="00AD1658" w:rsidRPr="003443A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443A0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3443A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443A0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911" w:type="dxa"/>
            <w:shd w:val="clear" w:color="auto" w:fill="E5F0FF"/>
            <w:vAlign w:val="center"/>
          </w:tcPr>
          <w:p w14:paraId="0490FFAC" w14:textId="4AF7C1E6" w:rsidR="00AD1658" w:rsidRPr="003443A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443A0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3800" w:type="dxa"/>
            <w:shd w:val="clear" w:color="auto" w:fill="E5F0FF"/>
            <w:vAlign w:val="center"/>
          </w:tcPr>
          <w:p w14:paraId="49AD0D00" w14:textId="0DD44579" w:rsidR="00AD1658" w:rsidRPr="003443A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443A0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3443A0" w:rsidRPr="003443A0" w14:paraId="3E0896F7" w14:textId="77777777" w:rsidTr="003443A0">
        <w:tc>
          <w:tcPr>
            <w:tcW w:w="3084" w:type="dxa"/>
            <w:vAlign w:val="center"/>
          </w:tcPr>
          <w:p w14:paraId="2615CD50" w14:textId="71F987BA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De lo humano y lo comunitario</w:t>
            </w:r>
          </w:p>
        </w:tc>
        <w:tc>
          <w:tcPr>
            <w:tcW w:w="3029" w:type="dxa"/>
            <w:vAlign w:val="center"/>
          </w:tcPr>
          <w:p w14:paraId="5569C298" w14:textId="77777777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2D724138" w14:textId="555B1344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</w:tc>
        <w:tc>
          <w:tcPr>
            <w:tcW w:w="1566" w:type="dxa"/>
            <w:vAlign w:val="center"/>
          </w:tcPr>
          <w:p w14:paraId="2BE9EF7D" w14:textId="77777777" w:rsidR="003443A0" w:rsidRPr="003443A0" w:rsidRDefault="003443A0" w:rsidP="003443A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443A0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489555AB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 w:cs="Tahoma"/>
                <w:sz w:val="24"/>
                <w:szCs w:val="24"/>
              </w:rPr>
              <w:t>Páginas de la 294 a la 311.</w:t>
            </w:r>
          </w:p>
        </w:tc>
        <w:tc>
          <w:tcPr>
            <w:tcW w:w="2911" w:type="dxa"/>
            <w:vAlign w:val="center"/>
          </w:tcPr>
          <w:p w14:paraId="1C02C1AD" w14:textId="49515A36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 w:cs="Arial"/>
                <w:sz w:val="24"/>
                <w:szCs w:val="24"/>
              </w:rPr>
              <w:t>Siento, pienso, decido.</w:t>
            </w:r>
          </w:p>
        </w:tc>
        <w:tc>
          <w:tcPr>
            <w:tcW w:w="3800" w:type="dxa"/>
            <w:vAlign w:val="center"/>
          </w:tcPr>
          <w:p w14:paraId="30CCDB5F" w14:textId="309FDD73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 w:cs="Arial"/>
                <w:sz w:val="24"/>
                <w:szCs w:val="24"/>
              </w:rPr>
              <w:t>Realizar una galería de arte en comunidad de aula. Representar situaciones y expresiones de afecto que agradan y desagradan, así como formas de poner límites ante situaciones incómodas. Con ello, contribuir a la prevención de riesgos y al cuidado de su integridad personal.</w:t>
            </w:r>
          </w:p>
        </w:tc>
      </w:tr>
      <w:tr w:rsidR="003443A0" w:rsidRPr="003443A0" w14:paraId="11363062" w14:textId="77777777" w:rsidTr="003443A0">
        <w:tc>
          <w:tcPr>
            <w:tcW w:w="3084" w:type="dxa"/>
            <w:vAlign w:val="center"/>
          </w:tcPr>
          <w:p w14:paraId="6A945832" w14:textId="276B1A07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Ética, naturaleza y sociedades</w:t>
            </w:r>
          </w:p>
        </w:tc>
        <w:tc>
          <w:tcPr>
            <w:tcW w:w="3029" w:type="dxa"/>
            <w:vAlign w:val="center"/>
          </w:tcPr>
          <w:p w14:paraId="02AA4EFA" w14:textId="77777777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5AA4829E" w14:textId="77777777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58086788" w14:textId="7433D146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</w:tc>
        <w:tc>
          <w:tcPr>
            <w:tcW w:w="1566" w:type="dxa"/>
            <w:vAlign w:val="center"/>
          </w:tcPr>
          <w:p w14:paraId="240450FF" w14:textId="77777777" w:rsidR="003443A0" w:rsidRPr="003443A0" w:rsidRDefault="003443A0" w:rsidP="003443A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443A0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54A4123D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 w:cs="Tahoma"/>
                <w:sz w:val="24"/>
                <w:szCs w:val="24"/>
              </w:rPr>
              <w:t>Páginas de la 186 a la 199.</w:t>
            </w:r>
          </w:p>
        </w:tc>
        <w:tc>
          <w:tcPr>
            <w:tcW w:w="2911" w:type="dxa"/>
            <w:vAlign w:val="center"/>
          </w:tcPr>
          <w:p w14:paraId="0F88FC55" w14:textId="7FD27B38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 w:cs="Arial"/>
                <w:sz w:val="24"/>
                <w:szCs w:val="24"/>
              </w:rPr>
              <w:t>Mi derecho a un trato digno, sin explotación ni abuso de cualquier tipo.</w:t>
            </w:r>
          </w:p>
        </w:tc>
        <w:tc>
          <w:tcPr>
            <w:tcW w:w="3800" w:type="dxa"/>
            <w:vAlign w:val="center"/>
          </w:tcPr>
          <w:p w14:paraId="1544F34B" w14:textId="7FFF5612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 w:cs="Arial"/>
                <w:sz w:val="24"/>
                <w:szCs w:val="24"/>
              </w:rPr>
              <w:t>Realizar un fanzine de la protección. En él mostrarán algunas situaciones que representan riesgos para su integridad física y mental. También expondrán los derechos de las niñas y los niños, para que después difundan la información con otros estudiantes y ayuden a minimizar las situaciones de riesgo.</w:t>
            </w:r>
          </w:p>
        </w:tc>
      </w:tr>
      <w:tr w:rsidR="003443A0" w:rsidRPr="003443A0" w14:paraId="28903A2D" w14:textId="77777777" w:rsidTr="003443A0">
        <w:tc>
          <w:tcPr>
            <w:tcW w:w="3084" w:type="dxa"/>
            <w:vAlign w:val="center"/>
          </w:tcPr>
          <w:p w14:paraId="66EAD28D" w14:textId="374E1303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De lo humano y lo comunitario</w:t>
            </w:r>
          </w:p>
        </w:tc>
        <w:tc>
          <w:tcPr>
            <w:tcW w:w="3029" w:type="dxa"/>
            <w:vAlign w:val="center"/>
          </w:tcPr>
          <w:p w14:paraId="486A797B" w14:textId="77777777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37C33189" w14:textId="77777777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599C58D7" w14:textId="4386A27A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355C9291" w14:textId="77777777" w:rsidR="003443A0" w:rsidRPr="003443A0" w:rsidRDefault="003443A0" w:rsidP="003443A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443A0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3B6F8770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 w:cs="Tahoma"/>
                <w:sz w:val="24"/>
                <w:szCs w:val="24"/>
              </w:rPr>
              <w:t>Páginas de la 338 a la 353.</w:t>
            </w:r>
          </w:p>
        </w:tc>
        <w:tc>
          <w:tcPr>
            <w:tcW w:w="2911" w:type="dxa"/>
            <w:vAlign w:val="center"/>
          </w:tcPr>
          <w:p w14:paraId="2010C993" w14:textId="070431FB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 w:cs="Arial"/>
                <w:sz w:val="24"/>
                <w:szCs w:val="24"/>
              </w:rPr>
              <w:t>Jornada por la prevención de la violencia.</w:t>
            </w:r>
          </w:p>
        </w:tc>
        <w:tc>
          <w:tcPr>
            <w:tcW w:w="3800" w:type="dxa"/>
            <w:vAlign w:val="center"/>
          </w:tcPr>
          <w:p w14:paraId="3F11CA71" w14:textId="0195F3D1" w:rsidR="003443A0" w:rsidRPr="003443A0" w:rsidRDefault="003443A0" w:rsidP="003443A0">
            <w:pPr>
              <w:rPr>
                <w:rFonts w:ascii="Century Gothic" w:hAnsi="Century Gothic"/>
                <w:sz w:val="24"/>
                <w:szCs w:val="24"/>
              </w:rPr>
            </w:pPr>
            <w:r w:rsidRPr="003443A0">
              <w:rPr>
                <w:rFonts w:ascii="Century Gothic" w:hAnsi="Century Gothic" w:cs="Arial"/>
                <w:sz w:val="24"/>
                <w:szCs w:val="24"/>
              </w:rPr>
              <w:t>Organizar junto con su comunidad la “Jornada por la prevención de la violencia”, donde especialistas o representantes de instituciones den conferencias sobre el autocuidado y la prevención de la violencia contra las niñas y los niños.</w:t>
            </w:r>
          </w:p>
        </w:tc>
      </w:tr>
    </w:tbl>
    <w:p w14:paraId="099E919D" w14:textId="77777777" w:rsidR="002F59BC" w:rsidRDefault="002F59BC"/>
    <w:sectPr w:rsidR="002F59BC" w:rsidSect="004E28EF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47BA" w14:textId="77777777" w:rsidR="004E28EF" w:rsidRDefault="004E28EF" w:rsidP="0040208D">
      <w:pPr>
        <w:spacing w:after="0" w:line="240" w:lineRule="auto"/>
      </w:pPr>
      <w:r>
        <w:separator/>
      </w:r>
    </w:p>
  </w:endnote>
  <w:endnote w:type="continuationSeparator" w:id="0">
    <w:p w14:paraId="73C6C636" w14:textId="77777777" w:rsidR="004E28EF" w:rsidRDefault="004E28EF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BCE53" w14:textId="77777777" w:rsidR="004E28EF" w:rsidRDefault="004E28EF" w:rsidP="0040208D">
      <w:pPr>
        <w:spacing w:after="0" w:line="240" w:lineRule="auto"/>
      </w:pPr>
      <w:r>
        <w:separator/>
      </w:r>
    </w:p>
  </w:footnote>
  <w:footnote w:type="continuationSeparator" w:id="0">
    <w:p w14:paraId="07C625ED" w14:textId="77777777" w:rsidR="004E28EF" w:rsidRDefault="004E28EF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207FD"/>
    <w:rsid w:val="002F59BC"/>
    <w:rsid w:val="003443A0"/>
    <w:rsid w:val="0040208D"/>
    <w:rsid w:val="004104AA"/>
    <w:rsid w:val="004E28EF"/>
    <w:rsid w:val="00711889"/>
    <w:rsid w:val="0072408D"/>
    <w:rsid w:val="007313AC"/>
    <w:rsid w:val="009517E1"/>
    <w:rsid w:val="009A14DE"/>
    <w:rsid w:val="009A5BC5"/>
    <w:rsid w:val="00AD1658"/>
    <w:rsid w:val="00B474F4"/>
    <w:rsid w:val="00B51E4C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2024-04-06T09:12:00Z</dcterms:modified>
  <cp:category>www.DidacticosMx.com</cp:category>
</cp:coreProperties>
</file>