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CC47" w14:textId="08DCDE00" w:rsidR="0021048F" w:rsidRDefault="0021048F" w:rsidP="0021048F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7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FFB84CE" w14:textId="1C3D66F7" w:rsidR="0021048F" w:rsidRDefault="0021048F" w:rsidP="0021048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F229179" w14:textId="77777777" w:rsidR="0021048F" w:rsidRDefault="0021048F" w:rsidP="0021048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C33C977" w14:textId="77777777" w:rsidR="0021048F" w:rsidRDefault="0021048F" w:rsidP="0021048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9C4B364" w14:textId="7AA3D7B6" w:rsidR="0021048F" w:rsidRDefault="0021048F" w:rsidP="0021048F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05DF9D84" w14:textId="77777777" w:rsidR="0021048F" w:rsidRDefault="0021048F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57A74CC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6"/>
        <w:gridCol w:w="2998"/>
        <w:gridCol w:w="1723"/>
        <w:gridCol w:w="2878"/>
        <w:gridCol w:w="3755"/>
      </w:tblGrid>
      <w:tr w:rsidR="00AD1658" w:rsidRPr="008867E9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8867E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867E9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8867E9" w14:paraId="0ED89697" w14:textId="77777777" w:rsidTr="008867E9">
        <w:tc>
          <w:tcPr>
            <w:tcW w:w="3080" w:type="dxa"/>
            <w:shd w:val="clear" w:color="auto" w:fill="E5F0FF"/>
            <w:vAlign w:val="center"/>
          </w:tcPr>
          <w:p w14:paraId="2010CF81" w14:textId="0E05CB10" w:rsidR="00AD1658" w:rsidRPr="008867E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867E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5F0FF"/>
            <w:vAlign w:val="center"/>
          </w:tcPr>
          <w:p w14:paraId="3FF55929" w14:textId="2775533F" w:rsidR="00AD1658" w:rsidRPr="008867E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867E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8867E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867E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2" w:type="dxa"/>
            <w:shd w:val="clear" w:color="auto" w:fill="E5F0FF"/>
            <w:vAlign w:val="center"/>
          </w:tcPr>
          <w:p w14:paraId="0490FFAC" w14:textId="4AF7C1E6" w:rsidR="00AD1658" w:rsidRPr="008867E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867E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5F0FF"/>
            <w:vAlign w:val="center"/>
          </w:tcPr>
          <w:p w14:paraId="49AD0D00" w14:textId="0DD44579" w:rsidR="00AD1658" w:rsidRPr="008867E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867E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867E9" w:rsidRPr="008867E9" w14:paraId="3E0896F7" w14:textId="77777777" w:rsidTr="008867E9">
        <w:tc>
          <w:tcPr>
            <w:tcW w:w="3080" w:type="dxa"/>
            <w:vAlign w:val="center"/>
          </w:tcPr>
          <w:p w14:paraId="2615CD50" w14:textId="666E2BBE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1C0CBFA8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Inclusión</w:t>
            </w:r>
          </w:p>
          <w:p w14:paraId="3D73FC03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Pensamiento crítico</w:t>
            </w:r>
          </w:p>
          <w:p w14:paraId="1CD0C9FE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Interculturalidad critica </w:t>
            </w:r>
          </w:p>
          <w:p w14:paraId="3AE12749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257A572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8867E9" w:rsidRPr="008867E9" w:rsidRDefault="008867E9" w:rsidP="008867E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3B78138" w14:textId="77777777" w:rsidR="008867E9" w:rsidRPr="008867E9" w:rsidRDefault="008867E9" w:rsidP="008867E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867E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01E4ED1B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Tahoma"/>
                <w:sz w:val="24"/>
                <w:szCs w:val="24"/>
              </w:rPr>
              <w:t>Páginas de la 194 a la 207.</w:t>
            </w:r>
          </w:p>
        </w:tc>
        <w:tc>
          <w:tcPr>
            <w:tcW w:w="2912" w:type="dxa"/>
            <w:vAlign w:val="center"/>
          </w:tcPr>
          <w:p w14:paraId="1C02C1AD" w14:textId="3C4DC93C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Arial"/>
                <w:sz w:val="24"/>
                <w:szCs w:val="24"/>
              </w:rPr>
              <w:t>Los aportes culturales de mi comunidad.</w:t>
            </w:r>
          </w:p>
        </w:tc>
        <w:tc>
          <w:tcPr>
            <w:tcW w:w="3805" w:type="dxa"/>
            <w:vAlign w:val="center"/>
          </w:tcPr>
          <w:p w14:paraId="30CCDB5F" w14:textId="5D633B5B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Arial"/>
                <w:sz w:val="24"/>
                <w:szCs w:val="24"/>
              </w:rPr>
              <w:t>Organizar y llevar a cabo una exposición cultural donde compartirán prácticas culturales y lingüísticas de su comunidad que merecen ser reconocidas, valoradas y conservadas.</w:t>
            </w:r>
          </w:p>
        </w:tc>
      </w:tr>
      <w:tr w:rsidR="008867E9" w:rsidRPr="008867E9" w14:paraId="11363062" w14:textId="77777777" w:rsidTr="008867E9">
        <w:tc>
          <w:tcPr>
            <w:tcW w:w="3080" w:type="dxa"/>
            <w:vAlign w:val="center"/>
          </w:tcPr>
          <w:p w14:paraId="6A945832" w14:textId="7C1EAE68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7" w:type="dxa"/>
            <w:vAlign w:val="center"/>
          </w:tcPr>
          <w:p w14:paraId="503D5108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Inclusión</w:t>
            </w:r>
          </w:p>
          <w:p w14:paraId="3DA4EF71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8867E9" w:rsidRPr="008867E9" w:rsidRDefault="008867E9" w:rsidP="008867E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668DB48" w14:textId="77777777" w:rsidR="008867E9" w:rsidRPr="008867E9" w:rsidRDefault="008867E9" w:rsidP="008867E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867E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3FB13505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Tahoma"/>
                <w:sz w:val="24"/>
                <w:szCs w:val="24"/>
              </w:rPr>
              <w:t>Páginas de la 262 a la 283.</w:t>
            </w:r>
          </w:p>
        </w:tc>
        <w:tc>
          <w:tcPr>
            <w:tcW w:w="2912" w:type="dxa"/>
            <w:vAlign w:val="center"/>
          </w:tcPr>
          <w:p w14:paraId="0F88FC55" w14:textId="184A9F1B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Arial"/>
                <w:sz w:val="24"/>
                <w:szCs w:val="24"/>
              </w:rPr>
              <w:t>¿A dónde pertenezco?</w:t>
            </w:r>
          </w:p>
        </w:tc>
        <w:tc>
          <w:tcPr>
            <w:tcW w:w="3805" w:type="dxa"/>
            <w:vAlign w:val="center"/>
          </w:tcPr>
          <w:p w14:paraId="1544F34B" w14:textId="42E907FF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Arial"/>
                <w:sz w:val="24"/>
                <w:szCs w:val="24"/>
              </w:rPr>
              <w:t>Organizar un ciclo de conferencias para difundir los conocimientos, formas de organización y prácticas culturales de su comunidad. Con ello, ayudar a que las personas conozcan más sobre el lugar donde viven y fortalezcan su sentido de pertenencia e identidad.</w:t>
            </w:r>
          </w:p>
        </w:tc>
      </w:tr>
      <w:tr w:rsidR="008867E9" w:rsidRPr="008867E9" w14:paraId="28903A2D" w14:textId="77777777" w:rsidTr="008867E9">
        <w:tc>
          <w:tcPr>
            <w:tcW w:w="3080" w:type="dxa"/>
            <w:vAlign w:val="center"/>
          </w:tcPr>
          <w:p w14:paraId="66EAD28D" w14:textId="3CD3D76E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27" w:type="dxa"/>
            <w:vAlign w:val="center"/>
          </w:tcPr>
          <w:p w14:paraId="64285DE1" w14:textId="321B5C5F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Inclusión</w:t>
            </w:r>
          </w:p>
          <w:p w14:paraId="7BA67519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Pensamiento crítico</w:t>
            </w:r>
          </w:p>
          <w:p w14:paraId="3BE743A8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Interculturalidad critica </w:t>
            </w:r>
          </w:p>
          <w:p w14:paraId="717DFB6F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Igualdad de género</w:t>
            </w:r>
          </w:p>
          <w:p w14:paraId="3B0B8AF3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>Vida saludable</w:t>
            </w:r>
          </w:p>
          <w:p w14:paraId="10D4F7D3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3D4F2549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/>
              </w:rPr>
              <w:t xml:space="preserve">Artes y experiencias estéticas </w:t>
            </w:r>
          </w:p>
          <w:p w14:paraId="287F9E27" w14:textId="77777777" w:rsidR="008867E9" w:rsidRPr="008867E9" w:rsidRDefault="008867E9" w:rsidP="008867E9">
            <w:pPr>
              <w:rPr>
                <w:rFonts w:ascii="Century Gothic" w:hAnsi="Century Gothic"/>
              </w:rPr>
            </w:pPr>
          </w:p>
          <w:p w14:paraId="599C58D7" w14:textId="4386A27A" w:rsidR="008867E9" w:rsidRPr="008867E9" w:rsidRDefault="008867E9" w:rsidP="008867E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C4BE5D3" w14:textId="77777777" w:rsidR="008867E9" w:rsidRPr="008867E9" w:rsidRDefault="008867E9" w:rsidP="008867E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867E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56BC7D6F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Tahoma"/>
                <w:sz w:val="24"/>
                <w:szCs w:val="24"/>
              </w:rPr>
              <w:t>Páginas de la 86 a la 99.</w:t>
            </w:r>
          </w:p>
        </w:tc>
        <w:tc>
          <w:tcPr>
            <w:tcW w:w="2912" w:type="dxa"/>
            <w:vAlign w:val="center"/>
          </w:tcPr>
          <w:p w14:paraId="2010C993" w14:textId="173D7F6F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Arial"/>
                <w:sz w:val="24"/>
                <w:szCs w:val="24"/>
              </w:rPr>
              <w:t>Seamos periodistas por un día.</w:t>
            </w:r>
          </w:p>
        </w:tc>
        <w:tc>
          <w:tcPr>
            <w:tcW w:w="3805" w:type="dxa"/>
            <w:vAlign w:val="center"/>
          </w:tcPr>
          <w:p w14:paraId="3F11CA71" w14:textId="00E497BC" w:rsidR="008867E9" w:rsidRPr="008867E9" w:rsidRDefault="008867E9" w:rsidP="008867E9">
            <w:pPr>
              <w:rPr>
                <w:rFonts w:ascii="Century Gothic" w:hAnsi="Century Gothic"/>
              </w:rPr>
            </w:pPr>
            <w:r w:rsidRPr="008867E9">
              <w:rPr>
                <w:rFonts w:ascii="Century Gothic" w:hAnsi="Century Gothic" w:cs="Arial"/>
                <w:sz w:val="24"/>
                <w:szCs w:val="24"/>
              </w:rPr>
              <w:t>Conocer los elementos básicos de una noticia. Además, escribir y difundir notas de opiniones sobre hechos que afectan a tu comunidad.</w:t>
            </w:r>
          </w:p>
        </w:tc>
      </w:tr>
    </w:tbl>
    <w:p w14:paraId="099E919D" w14:textId="77777777" w:rsidR="002F59BC" w:rsidRDefault="002F59BC"/>
    <w:sectPr w:rsidR="002F59BC" w:rsidSect="000E318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46942" w14:textId="77777777" w:rsidR="000E3187" w:rsidRDefault="000E3187" w:rsidP="0040208D">
      <w:pPr>
        <w:spacing w:after="0" w:line="240" w:lineRule="auto"/>
      </w:pPr>
      <w:r>
        <w:separator/>
      </w:r>
    </w:p>
  </w:endnote>
  <w:endnote w:type="continuationSeparator" w:id="0">
    <w:p w14:paraId="13D8B9FB" w14:textId="77777777" w:rsidR="000E3187" w:rsidRDefault="000E3187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1A82F" w14:textId="77777777" w:rsidR="000E3187" w:rsidRDefault="000E3187" w:rsidP="0040208D">
      <w:pPr>
        <w:spacing w:after="0" w:line="240" w:lineRule="auto"/>
      </w:pPr>
      <w:r>
        <w:separator/>
      </w:r>
    </w:p>
  </w:footnote>
  <w:footnote w:type="continuationSeparator" w:id="0">
    <w:p w14:paraId="36F7A1D7" w14:textId="77777777" w:rsidR="000E3187" w:rsidRDefault="000E3187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E3187"/>
    <w:rsid w:val="0021048F"/>
    <w:rsid w:val="002F59BC"/>
    <w:rsid w:val="0040208D"/>
    <w:rsid w:val="004104AA"/>
    <w:rsid w:val="00711889"/>
    <w:rsid w:val="0072408D"/>
    <w:rsid w:val="007313AC"/>
    <w:rsid w:val="008867E9"/>
    <w:rsid w:val="009A14DE"/>
    <w:rsid w:val="009A5BC5"/>
    <w:rsid w:val="00AD1658"/>
    <w:rsid w:val="00B474F4"/>
    <w:rsid w:val="00B51E4C"/>
    <w:rsid w:val="00C45E5A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2024-04-06T08:52:00Z</dcterms:modified>
  <cp:category>www.DidacticosMx.com</cp:category>
</cp:coreProperties>
</file>