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07C1" w14:textId="73B5695D" w:rsidR="00E315C0" w:rsidRDefault="00E315C0" w:rsidP="00E315C0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2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5F0F61BC" w14:textId="59F3A95E" w:rsidR="00E315C0" w:rsidRDefault="00E315C0" w:rsidP="00E315C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6C255557" w14:textId="77777777" w:rsidR="00E315C0" w:rsidRDefault="00E315C0" w:rsidP="00E315C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6F47E7F5" w14:textId="77777777" w:rsidR="00E315C0" w:rsidRDefault="00E315C0" w:rsidP="00E315C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49A9DDD" w14:textId="741EBADD" w:rsidR="00E315C0" w:rsidRDefault="00E315C0" w:rsidP="00E315C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3B822566" w14:textId="77777777" w:rsidR="00E315C0" w:rsidRDefault="00E315C0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DF3C2B9" w:rsidR="00AD1658" w:rsidRPr="0040208D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58"/>
        <w:gridCol w:w="3011"/>
        <w:gridCol w:w="1657"/>
        <w:gridCol w:w="2892"/>
        <w:gridCol w:w="3772"/>
      </w:tblGrid>
      <w:tr w:rsidR="00AD1658" w:rsidRPr="005A4FBA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497328B6" w:rsidR="00AD1658" w:rsidRPr="005A4FB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5A4FBA" w14:paraId="0ED89697" w14:textId="77777777" w:rsidTr="005A4FBA">
        <w:tc>
          <w:tcPr>
            <w:tcW w:w="3101" w:type="dxa"/>
            <w:shd w:val="clear" w:color="auto" w:fill="E5F0FF"/>
            <w:vAlign w:val="center"/>
          </w:tcPr>
          <w:p w14:paraId="2010CF81" w14:textId="0E05CB10" w:rsidR="00AD1658" w:rsidRPr="005A4FB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41" w:type="dxa"/>
            <w:shd w:val="clear" w:color="auto" w:fill="E5F0FF"/>
            <w:vAlign w:val="center"/>
          </w:tcPr>
          <w:p w14:paraId="3FF55929" w14:textId="2775533F" w:rsidR="00AD1658" w:rsidRPr="005A4FB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93" w:type="dxa"/>
            <w:shd w:val="clear" w:color="auto" w:fill="E5F0FF"/>
            <w:vAlign w:val="center"/>
          </w:tcPr>
          <w:p w14:paraId="426A56CE" w14:textId="6F50816E" w:rsidR="00AD1658" w:rsidRPr="005A4FB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28" w:type="dxa"/>
            <w:shd w:val="clear" w:color="auto" w:fill="E5F0FF"/>
            <w:vAlign w:val="center"/>
          </w:tcPr>
          <w:p w14:paraId="0490FFAC" w14:textId="4AF7C1E6" w:rsidR="00AD1658" w:rsidRPr="005A4FB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27" w:type="dxa"/>
            <w:shd w:val="clear" w:color="auto" w:fill="E5F0FF"/>
            <w:vAlign w:val="center"/>
          </w:tcPr>
          <w:p w14:paraId="49AD0D00" w14:textId="0DD44579" w:rsidR="00AD1658" w:rsidRPr="005A4FB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A4FBA" w:rsidRPr="005A4FBA" w14:paraId="3E0896F7" w14:textId="77777777" w:rsidTr="005A4FBA">
        <w:tc>
          <w:tcPr>
            <w:tcW w:w="3101" w:type="dxa"/>
            <w:vAlign w:val="center"/>
          </w:tcPr>
          <w:p w14:paraId="2615CD50" w14:textId="31384EFD" w:rsidR="005A4FBA" w:rsidRPr="005A4FBA" w:rsidRDefault="005A4FBA" w:rsidP="005A4FBA">
            <w:pPr>
              <w:jc w:val="center"/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LENGUAJES</w:t>
            </w:r>
          </w:p>
        </w:tc>
        <w:tc>
          <w:tcPr>
            <w:tcW w:w="3041" w:type="dxa"/>
            <w:vAlign w:val="center"/>
          </w:tcPr>
          <w:p w14:paraId="059F2C73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Pensamiento crítico</w:t>
            </w:r>
          </w:p>
          <w:p w14:paraId="2ADCC6A0" w14:textId="4017AFC2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 xml:space="preserve">Interculturalidad critica </w:t>
            </w:r>
          </w:p>
          <w:p w14:paraId="6E60E586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5A4FBA" w:rsidRPr="005A4FBA" w:rsidRDefault="005A4FBA" w:rsidP="005A4FBA">
            <w:pPr>
              <w:rPr>
                <w:rFonts w:ascii="Century Gothic" w:hAnsi="Century Gothic"/>
              </w:rPr>
            </w:pPr>
          </w:p>
        </w:tc>
        <w:tc>
          <w:tcPr>
            <w:tcW w:w="1493" w:type="dxa"/>
            <w:vAlign w:val="center"/>
          </w:tcPr>
          <w:p w14:paraId="133CBBF1" w14:textId="75B88E8B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928" w:type="dxa"/>
            <w:vAlign w:val="center"/>
          </w:tcPr>
          <w:p w14:paraId="1C02C1AD" w14:textId="64B10AD2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Quiero conocer la historia de mi pueblo.</w:t>
            </w:r>
          </w:p>
        </w:tc>
        <w:tc>
          <w:tcPr>
            <w:tcW w:w="3827" w:type="dxa"/>
            <w:vAlign w:val="center"/>
          </w:tcPr>
          <w:p w14:paraId="30CCDB5F" w14:textId="47741A43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Valorar el vínculo entre el pasado, presente y futuro para configurar una identidad propia dentro de su comunidad en tiempos globales.</w:t>
            </w:r>
          </w:p>
        </w:tc>
      </w:tr>
      <w:tr w:rsidR="005A4FBA" w:rsidRPr="005A4FBA" w14:paraId="11363062" w14:textId="77777777" w:rsidTr="005A4FBA">
        <w:tc>
          <w:tcPr>
            <w:tcW w:w="3101" w:type="dxa"/>
            <w:vAlign w:val="center"/>
          </w:tcPr>
          <w:p w14:paraId="6A945832" w14:textId="696F4EC3" w:rsidR="005A4FBA" w:rsidRPr="005A4FBA" w:rsidRDefault="005A4FBA" w:rsidP="005A4FBA">
            <w:pPr>
              <w:jc w:val="center"/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LENGUAJES</w:t>
            </w:r>
          </w:p>
        </w:tc>
        <w:tc>
          <w:tcPr>
            <w:tcW w:w="3041" w:type="dxa"/>
            <w:vAlign w:val="center"/>
          </w:tcPr>
          <w:p w14:paraId="3EC3F4A5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Inclusión</w:t>
            </w:r>
          </w:p>
          <w:p w14:paraId="73F06953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Pensamiento crítico</w:t>
            </w:r>
          </w:p>
          <w:p w14:paraId="4FE9C23F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082F249D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5A4FBA" w:rsidRPr="005A4FBA" w:rsidRDefault="005A4FBA" w:rsidP="005A4FBA">
            <w:pPr>
              <w:rPr>
                <w:rFonts w:ascii="Century Gothic" w:hAnsi="Century Gothic"/>
              </w:rPr>
            </w:pPr>
          </w:p>
        </w:tc>
        <w:tc>
          <w:tcPr>
            <w:tcW w:w="1493" w:type="dxa"/>
            <w:vAlign w:val="center"/>
          </w:tcPr>
          <w:p w14:paraId="55789F6D" w14:textId="44415C03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28" w:type="dxa"/>
            <w:vAlign w:val="center"/>
          </w:tcPr>
          <w:p w14:paraId="0F88FC55" w14:textId="76F90D4D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¡Viaja a través de la cultura y el arte!</w:t>
            </w:r>
          </w:p>
        </w:tc>
        <w:tc>
          <w:tcPr>
            <w:tcW w:w="3827" w:type="dxa"/>
            <w:vAlign w:val="center"/>
          </w:tcPr>
          <w:p w14:paraId="1544F34B" w14:textId="4C205BDF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Sumergirse en las costumbres, tradiciones y valores de su comunidad o del lugar que deseen conocer. Mediante la elaboración de un collage de imágenes, demostrar los aspectos culturales y artísticos que descubrieron en su investigación y que representen a su comunidad o al lugar que hayan elegido explorar.</w:t>
            </w:r>
          </w:p>
        </w:tc>
      </w:tr>
      <w:tr w:rsidR="005A4FBA" w:rsidRPr="005A4FBA" w14:paraId="28903A2D" w14:textId="77777777" w:rsidTr="005A4FBA">
        <w:tc>
          <w:tcPr>
            <w:tcW w:w="3101" w:type="dxa"/>
            <w:vAlign w:val="center"/>
          </w:tcPr>
          <w:p w14:paraId="66EAD28D" w14:textId="220040A1" w:rsidR="005A4FBA" w:rsidRPr="005A4FBA" w:rsidRDefault="005A4FBA" w:rsidP="005A4FBA">
            <w:pPr>
              <w:jc w:val="center"/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LENGUAJES</w:t>
            </w:r>
          </w:p>
        </w:tc>
        <w:tc>
          <w:tcPr>
            <w:tcW w:w="3041" w:type="dxa"/>
            <w:vAlign w:val="center"/>
          </w:tcPr>
          <w:p w14:paraId="7A45B0E7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Pensamiento crítico</w:t>
            </w:r>
          </w:p>
          <w:p w14:paraId="08538402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 xml:space="preserve">Interculturalidad critica </w:t>
            </w:r>
          </w:p>
          <w:p w14:paraId="4A1422D0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99C58D7" w14:textId="4386A27A" w:rsidR="005A4FBA" w:rsidRPr="005A4FBA" w:rsidRDefault="005A4FBA" w:rsidP="005A4FBA">
            <w:pPr>
              <w:rPr>
                <w:rFonts w:ascii="Century Gothic" w:hAnsi="Century Gothic"/>
              </w:rPr>
            </w:pPr>
          </w:p>
        </w:tc>
        <w:tc>
          <w:tcPr>
            <w:tcW w:w="1493" w:type="dxa"/>
            <w:vAlign w:val="center"/>
          </w:tcPr>
          <w:p w14:paraId="5E092657" w14:textId="1A73C020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928" w:type="dxa"/>
            <w:vAlign w:val="center"/>
          </w:tcPr>
          <w:p w14:paraId="2010C993" w14:textId="4B803C35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Álbum de mi comunidad.</w:t>
            </w:r>
          </w:p>
        </w:tc>
        <w:tc>
          <w:tcPr>
            <w:tcW w:w="3827" w:type="dxa"/>
            <w:vAlign w:val="center"/>
          </w:tcPr>
          <w:p w14:paraId="3F11CA71" w14:textId="10716A8F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Elaborar, junto con tus compañeros y compañeras, un álbum para describir diversas personas que forman parte de su comunidad.</w:t>
            </w:r>
          </w:p>
        </w:tc>
      </w:tr>
      <w:tr w:rsidR="005A4FBA" w:rsidRPr="005A4FBA" w14:paraId="51C077E4" w14:textId="77777777" w:rsidTr="005A4FBA">
        <w:tc>
          <w:tcPr>
            <w:tcW w:w="3101" w:type="dxa"/>
            <w:vAlign w:val="center"/>
          </w:tcPr>
          <w:p w14:paraId="4014A41E" w14:textId="041FC7DD" w:rsidR="005A4FBA" w:rsidRPr="005A4FBA" w:rsidRDefault="005A4FBA" w:rsidP="005A4FBA">
            <w:pPr>
              <w:jc w:val="center"/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ÉTICA, NATURALEZA Y SOCIEDAD</w:t>
            </w:r>
          </w:p>
        </w:tc>
        <w:tc>
          <w:tcPr>
            <w:tcW w:w="3041" w:type="dxa"/>
            <w:vAlign w:val="center"/>
          </w:tcPr>
          <w:p w14:paraId="3EB87D32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Pensamiento crítico</w:t>
            </w:r>
          </w:p>
          <w:p w14:paraId="1DDBD25F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Igualdad de género</w:t>
            </w:r>
          </w:p>
          <w:p w14:paraId="1A21B0D6" w14:textId="7777777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72E8EF95" w14:textId="1C6D149E" w:rsidR="005A4FBA" w:rsidRPr="005A4FBA" w:rsidRDefault="005A4FBA" w:rsidP="005A4FBA">
            <w:pPr>
              <w:rPr>
                <w:rFonts w:ascii="Century Gothic" w:hAnsi="Century Gothic"/>
              </w:rPr>
            </w:pPr>
          </w:p>
        </w:tc>
        <w:tc>
          <w:tcPr>
            <w:tcW w:w="1493" w:type="dxa"/>
            <w:vAlign w:val="center"/>
          </w:tcPr>
          <w:p w14:paraId="6D3C1B6A" w14:textId="659E47B7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28" w:type="dxa"/>
            <w:vAlign w:val="center"/>
          </w:tcPr>
          <w:p w14:paraId="35F4AE1D" w14:textId="11929333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Agricultores de la cultura de la paz.</w:t>
            </w:r>
          </w:p>
        </w:tc>
        <w:tc>
          <w:tcPr>
            <w:tcW w:w="3827" w:type="dxa"/>
            <w:vAlign w:val="center"/>
          </w:tcPr>
          <w:p w14:paraId="06C86B13" w14:textId="6A119CAE" w:rsidR="005A4FBA" w:rsidRPr="005A4FBA" w:rsidRDefault="005A4FBA" w:rsidP="005A4FBA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Crear el “Árbol de la paz” en el salón de clases para promover la cultura de paz, reconociendo la importancia de la convivencia y participación escolar.</w:t>
            </w:r>
          </w:p>
        </w:tc>
      </w:tr>
    </w:tbl>
    <w:p w14:paraId="099E919D" w14:textId="77777777" w:rsidR="002F59BC" w:rsidRDefault="002F59BC"/>
    <w:sectPr w:rsidR="002F59BC" w:rsidSect="00DA6453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B122B" w14:textId="77777777" w:rsidR="00DA6453" w:rsidRDefault="00DA6453" w:rsidP="0040208D">
      <w:pPr>
        <w:spacing w:after="0" w:line="240" w:lineRule="auto"/>
      </w:pPr>
      <w:r>
        <w:separator/>
      </w:r>
    </w:p>
  </w:endnote>
  <w:endnote w:type="continuationSeparator" w:id="0">
    <w:p w14:paraId="5FEA5587" w14:textId="77777777" w:rsidR="00DA6453" w:rsidRDefault="00DA6453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E7A0F" w14:textId="77777777" w:rsidR="00DA6453" w:rsidRDefault="00DA6453" w:rsidP="0040208D">
      <w:pPr>
        <w:spacing w:after="0" w:line="240" w:lineRule="auto"/>
      </w:pPr>
      <w:r>
        <w:separator/>
      </w:r>
    </w:p>
  </w:footnote>
  <w:footnote w:type="continuationSeparator" w:id="0">
    <w:p w14:paraId="4166A75E" w14:textId="77777777" w:rsidR="00DA6453" w:rsidRDefault="00DA6453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0208D"/>
    <w:rsid w:val="004104AA"/>
    <w:rsid w:val="005A4FBA"/>
    <w:rsid w:val="0072408D"/>
    <w:rsid w:val="007313AC"/>
    <w:rsid w:val="009A14DE"/>
    <w:rsid w:val="009A5BC5"/>
    <w:rsid w:val="00AD1658"/>
    <w:rsid w:val="00B474F4"/>
    <w:rsid w:val="00B51E4C"/>
    <w:rsid w:val="00DA6453"/>
    <w:rsid w:val="00E315C0"/>
    <w:rsid w:val="00E7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2024-04-06T08:55:00Z</dcterms:modified>
  <cp:category>www.DidacticosMx.com</cp:category>
</cp:coreProperties>
</file>