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7E64" w14:textId="77777777" w:rsidR="005312B8" w:rsidRDefault="005312B8" w:rsidP="005312B8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18:</w:t>
      </w:r>
    </w:p>
    <w:p w14:paraId="434087B6" w14:textId="77777777" w:rsidR="005312B8" w:rsidRDefault="005312B8" w:rsidP="005312B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DA3329A" w14:textId="77777777" w:rsidR="005312B8" w:rsidRDefault="005312B8" w:rsidP="005312B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8D8FD7D" w14:textId="77777777" w:rsidR="005312B8" w:rsidRDefault="005312B8" w:rsidP="005312B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7815915" w14:textId="77777777" w:rsidR="005312B8" w:rsidRDefault="005312B8" w:rsidP="005312B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18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F9773B1" w:rsidR="00AD1658" w:rsidRPr="004F3127" w:rsidRDefault="002E3E2E" w:rsidP="004F3127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4F3127">
        <w:rPr>
          <w:rFonts w:ascii="Century Gothic" w:hAnsi="Century Gothic"/>
          <w:b/>
          <w:bCs/>
          <w:sz w:val="36"/>
          <w:szCs w:val="36"/>
        </w:rPr>
        <w:lastRenderedPageBreak/>
        <w:t>1er Grado</w:t>
      </w:r>
    </w:p>
    <w:p w14:paraId="1DAA267C" w14:textId="256F73B7" w:rsidR="00F36A7E" w:rsidRPr="004F3127" w:rsidRDefault="00F36A7E" w:rsidP="004F3127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4F3127">
        <w:rPr>
          <w:rFonts w:ascii="Century Gothic" w:hAnsi="Century Gothic"/>
          <w:b/>
          <w:bCs/>
          <w:sz w:val="36"/>
          <w:szCs w:val="36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4F3127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4F3127" w:rsidRDefault="00CB06F3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DOSIFICACIÓN</w:t>
            </w:r>
          </w:p>
        </w:tc>
      </w:tr>
      <w:tr w:rsidR="00AD1658" w:rsidRPr="004F3127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4F3127" w:rsidRDefault="00AD1658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4F3127" w:rsidRDefault="00AD1658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4F3127" w:rsidRDefault="00AD1658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4F3127" w:rsidRDefault="00AD1658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4F3127" w:rsidRDefault="00AD1658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Propósito</w:t>
            </w:r>
          </w:p>
        </w:tc>
      </w:tr>
      <w:tr w:rsidR="00A50386" w:rsidRPr="004F3127" w14:paraId="3E0896F7" w14:textId="77777777" w:rsidTr="00AD1658">
        <w:tc>
          <w:tcPr>
            <w:tcW w:w="3114" w:type="dxa"/>
            <w:vAlign w:val="center"/>
          </w:tcPr>
          <w:p w14:paraId="2615CD50" w14:textId="392DB49A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6568520A" w14:textId="77777777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1402B68" w14:textId="77777777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67F92622" w14:textId="77777777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7A77427B" w14:textId="77777777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401962B9" w14:textId="77777777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0FE5EBCD" w14:textId="2FF55236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C3C1A3A" w14:textId="77777777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133CBBF1" w14:textId="68C6F929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Páginas 116 a la 123.</w:t>
            </w:r>
          </w:p>
        </w:tc>
        <w:tc>
          <w:tcPr>
            <w:tcW w:w="2940" w:type="dxa"/>
            <w:vAlign w:val="center"/>
          </w:tcPr>
          <w:p w14:paraId="1C02C1AD" w14:textId="4457DF0E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La importancia del bosque.</w:t>
            </w:r>
          </w:p>
        </w:tc>
        <w:tc>
          <w:tcPr>
            <w:tcW w:w="3846" w:type="dxa"/>
            <w:vAlign w:val="center"/>
          </w:tcPr>
          <w:p w14:paraId="30CCDB5F" w14:textId="37DF7648" w:rsidR="00A50386" w:rsidRPr="004F3127" w:rsidRDefault="00A50386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Realizar un experimento llamado: El bosque limpia el agua, para comprender la importancia de los bosques durante el proceso de la filtración del agua.</w:t>
            </w:r>
          </w:p>
        </w:tc>
      </w:tr>
      <w:tr w:rsidR="004F3127" w:rsidRPr="004F3127" w14:paraId="11363062" w14:textId="77777777" w:rsidTr="00AD1658">
        <w:tc>
          <w:tcPr>
            <w:tcW w:w="3114" w:type="dxa"/>
            <w:vAlign w:val="center"/>
          </w:tcPr>
          <w:p w14:paraId="6A945832" w14:textId="7E63EEBE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75054B29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8086788" w14:textId="34FA4B3E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E44F2DE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5789F6D" w14:textId="5625F5D4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Páginas 168 a la 177.</w:t>
            </w:r>
          </w:p>
        </w:tc>
        <w:tc>
          <w:tcPr>
            <w:tcW w:w="2940" w:type="dxa"/>
            <w:vAlign w:val="center"/>
          </w:tcPr>
          <w:p w14:paraId="0F88FC55" w14:textId="2194845E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La salud, ¡mi gran derecho!</w:t>
            </w:r>
          </w:p>
        </w:tc>
        <w:tc>
          <w:tcPr>
            <w:tcW w:w="3846" w:type="dxa"/>
            <w:vAlign w:val="center"/>
          </w:tcPr>
          <w:p w14:paraId="1544F34B" w14:textId="11BB813F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Elaborar un Libro cartonero de la salud con el que identificarán hábitos saludables y reflexionarán sobre la importancia de llevar un estilo de vida saludable en el aula.</w:t>
            </w:r>
          </w:p>
        </w:tc>
      </w:tr>
      <w:tr w:rsidR="004F3127" w:rsidRPr="004F3127" w14:paraId="28903A2D" w14:textId="77777777" w:rsidTr="00AD1658">
        <w:tc>
          <w:tcPr>
            <w:tcW w:w="3114" w:type="dxa"/>
            <w:vAlign w:val="center"/>
          </w:tcPr>
          <w:p w14:paraId="66EAD28D" w14:textId="4B2D1148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951C8E8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48481292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0C14F01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14D7C06C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6BDA62E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5667C73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71A49C15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15A0B8D" w14:textId="77777777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E092657" w14:textId="567A0CDE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Páginas 68 a la 77.</w:t>
            </w:r>
          </w:p>
        </w:tc>
        <w:tc>
          <w:tcPr>
            <w:tcW w:w="2940" w:type="dxa"/>
            <w:vAlign w:val="center"/>
          </w:tcPr>
          <w:p w14:paraId="2010C993" w14:textId="2C1FB8EA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Somos y sentimos lo que comemos.</w:t>
            </w:r>
          </w:p>
        </w:tc>
        <w:tc>
          <w:tcPr>
            <w:tcW w:w="3846" w:type="dxa"/>
            <w:vAlign w:val="center"/>
          </w:tcPr>
          <w:p w14:paraId="3F11CA71" w14:textId="4A3185FE" w:rsidR="004F3127" w:rsidRPr="004F3127" w:rsidRDefault="004F3127" w:rsidP="004F3127">
            <w:pPr>
              <w:rPr>
                <w:rFonts w:ascii="Century Gothic" w:hAnsi="Century Gothic"/>
                <w:sz w:val="24"/>
                <w:szCs w:val="24"/>
              </w:rPr>
            </w:pPr>
            <w:r w:rsidRPr="004F3127">
              <w:rPr>
                <w:rFonts w:ascii="Century Gothic" w:hAnsi="Century Gothic"/>
                <w:sz w:val="24"/>
                <w:szCs w:val="24"/>
              </w:rPr>
              <w:t>Con el apoyo del maestro, realizar un Menú escolar saludable y promoverlo como un hábito de vida recomendable.</w:t>
            </w:r>
          </w:p>
        </w:tc>
      </w:tr>
    </w:tbl>
    <w:p w14:paraId="1C310E97" w14:textId="77777777" w:rsidR="004F3127" w:rsidRPr="004F3127" w:rsidRDefault="004F3127" w:rsidP="004F3127">
      <w:pPr>
        <w:rPr>
          <w:rFonts w:ascii="Century Gothic" w:hAnsi="Century Gothic"/>
          <w:sz w:val="24"/>
          <w:szCs w:val="24"/>
        </w:rPr>
      </w:pPr>
    </w:p>
    <w:sectPr w:rsidR="004F3127" w:rsidRPr="004F3127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AA07" w14:textId="77777777" w:rsidR="00252943" w:rsidRDefault="00252943" w:rsidP="002E3E2E">
      <w:pPr>
        <w:spacing w:after="0" w:line="240" w:lineRule="auto"/>
      </w:pPr>
      <w:r>
        <w:separator/>
      </w:r>
    </w:p>
  </w:endnote>
  <w:endnote w:type="continuationSeparator" w:id="0">
    <w:p w14:paraId="4AE178AA" w14:textId="77777777" w:rsidR="00252943" w:rsidRDefault="00252943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2CE33" w14:textId="77777777" w:rsidR="00252943" w:rsidRDefault="00252943" w:rsidP="002E3E2E">
      <w:pPr>
        <w:spacing w:after="0" w:line="240" w:lineRule="auto"/>
      </w:pPr>
      <w:r>
        <w:separator/>
      </w:r>
    </w:p>
  </w:footnote>
  <w:footnote w:type="continuationSeparator" w:id="0">
    <w:p w14:paraId="7329AF20" w14:textId="77777777" w:rsidR="00252943" w:rsidRDefault="00252943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52943"/>
    <w:rsid w:val="002E3E2E"/>
    <w:rsid w:val="002F59BC"/>
    <w:rsid w:val="00316351"/>
    <w:rsid w:val="004104AA"/>
    <w:rsid w:val="004D0252"/>
    <w:rsid w:val="004F3127"/>
    <w:rsid w:val="005312B8"/>
    <w:rsid w:val="007830CC"/>
    <w:rsid w:val="008408BE"/>
    <w:rsid w:val="009A5BC5"/>
    <w:rsid w:val="009C43FB"/>
    <w:rsid w:val="00A50386"/>
    <w:rsid w:val="00AA4375"/>
    <w:rsid w:val="00AD1658"/>
    <w:rsid w:val="00AD1CEE"/>
    <w:rsid w:val="00B474F4"/>
    <w:rsid w:val="00B51E4C"/>
    <w:rsid w:val="00BC7086"/>
    <w:rsid w:val="00CB06F3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2024-06-01T19:22:00Z</dcterms:modified>
  <cp:category>www.DidacticosMX.com</cp:category>
</cp:coreProperties>
</file>