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6C548" w14:textId="3D3D6266" w:rsidR="00CC31E0" w:rsidRDefault="00CC31E0" w:rsidP="00CC31E0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5:</w:t>
      </w:r>
    </w:p>
    <w:p w14:paraId="6F3B2841" w14:textId="26304CAB" w:rsidR="00CC31E0" w:rsidRDefault="00CC31E0" w:rsidP="00CC31E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5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4B84424B" w14:textId="77777777" w:rsidR="00CC31E0" w:rsidRDefault="00CC31E0" w:rsidP="00CC31E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2BF01AAD" w14:textId="77777777" w:rsidR="00CC31E0" w:rsidRDefault="00CC31E0" w:rsidP="00CC31E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39A7FD47" w14:textId="37FC809C" w:rsidR="00CC31E0" w:rsidRDefault="00CC31E0" w:rsidP="00CC31E0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5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3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021D508E" w:rsidR="00AD1658" w:rsidRPr="002E3E2E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1er Grado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FA30B5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497328B6" w:rsidR="00AD1658" w:rsidRPr="00FA30B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A30B5">
              <w:rPr>
                <w:rFonts w:ascii="Century Gothic" w:hAnsi="Century Gothic"/>
                <w:b/>
                <w:bCs/>
                <w:sz w:val="26"/>
                <w:szCs w:val="26"/>
              </w:rPr>
              <w:t>NOMBRE</w:t>
            </w:r>
          </w:p>
        </w:tc>
      </w:tr>
      <w:tr w:rsidR="00AD1658" w:rsidRPr="00FA30B5" w14:paraId="0ED89697" w14:textId="77777777" w:rsidTr="00AD1658">
        <w:tc>
          <w:tcPr>
            <w:tcW w:w="3114" w:type="dxa"/>
            <w:shd w:val="clear" w:color="auto" w:fill="E1FFE1"/>
            <w:vAlign w:val="center"/>
          </w:tcPr>
          <w:p w14:paraId="2010CF81" w14:textId="0E05CB10" w:rsidR="00AD1658" w:rsidRPr="00FA30B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A30B5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1FFE1"/>
            <w:vAlign w:val="center"/>
          </w:tcPr>
          <w:p w14:paraId="3FF55929" w14:textId="2775533F" w:rsidR="00AD1658" w:rsidRPr="00FA30B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A30B5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1FFE1"/>
            <w:vAlign w:val="center"/>
          </w:tcPr>
          <w:p w14:paraId="426A56CE" w14:textId="6F50816E" w:rsidR="00AD1658" w:rsidRPr="00FA30B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A30B5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1FFE1"/>
            <w:vAlign w:val="center"/>
          </w:tcPr>
          <w:p w14:paraId="0490FFAC" w14:textId="4AF7C1E6" w:rsidR="00AD1658" w:rsidRPr="00FA30B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A30B5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1FFE1"/>
            <w:vAlign w:val="center"/>
          </w:tcPr>
          <w:p w14:paraId="49AD0D00" w14:textId="0DD44579" w:rsidR="00AD1658" w:rsidRPr="00FA30B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A30B5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6E3091" w:rsidRPr="00FA30B5" w14:paraId="3E0896F7" w14:textId="77777777" w:rsidTr="00AD1658">
        <w:tc>
          <w:tcPr>
            <w:tcW w:w="3114" w:type="dxa"/>
            <w:vAlign w:val="center"/>
          </w:tcPr>
          <w:p w14:paraId="2615CD50" w14:textId="750451E6" w:rsidR="006E3091" w:rsidRPr="00FA30B5" w:rsidRDefault="006E3091" w:rsidP="00FA30B5">
            <w:pPr>
              <w:rPr>
                <w:rFonts w:ascii="Century Gothic" w:hAnsi="Century Gothic"/>
                <w:sz w:val="24"/>
                <w:szCs w:val="24"/>
              </w:rPr>
            </w:pPr>
            <w:r w:rsidRPr="00FA30B5">
              <w:rPr>
                <w:rFonts w:ascii="Century Gothic" w:hAnsi="Century Gothic"/>
                <w:sz w:val="24"/>
                <w:szCs w:val="24"/>
              </w:rPr>
              <w:t>SABERES Y PENSAMIENTO CIENTIFICO</w:t>
            </w:r>
          </w:p>
        </w:tc>
        <w:tc>
          <w:tcPr>
            <w:tcW w:w="3051" w:type="dxa"/>
            <w:vAlign w:val="center"/>
          </w:tcPr>
          <w:p w14:paraId="7FF7038A" w14:textId="77777777" w:rsidR="006E3091" w:rsidRPr="00FA30B5" w:rsidRDefault="006E3091" w:rsidP="00FA30B5">
            <w:pPr>
              <w:rPr>
                <w:rFonts w:ascii="Century Gothic" w:hAnsi="Century Gothic"/>
                <w:sz w:val="24"/>
                <w:szCs w:val="24"/>
              </w:rPr>
            </w:pPr>
            <w:r w:rsidRPr="00FA30B5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2D724138" w14:textId="424FB381" w:rsidR="006E3091" w:rsidRPr="00FA30B5" w:rsidRDefault="006E3091" w:rsidP="00FA30B5">
            <w:pPr>
              <w:rPr>
                <w:rFonts w:ascii="Century Gothic" w:hAnsi="Century Gothic"/>
                <w:sz w:val="24"/>
                <w:szCs w:val="24"/>
              </w:rPr>
            </w:pPr>
            <w:r w:rsidRPr="00FA30B5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06EE63F9" w14:textId="77777777" w:rsidR="006E3091" w:rsidRPr="00FA30B5" w:rsidRDefault="006E3091" w:rsidP="00FA30B5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FA30B5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Aula.</w:t>
            </w:r>
          </w:p>
          <w:p w14:paraId="133CBBF1" w14:textId="027DEA9A" w:rsidR="006E3091" w:rsidRPr="00FA30B5" w:rsidRDefault="006E3091" w:rsidP="00FA30B5">
            <w:pPr>
              <w:rPr>
                <w:rFonts w:ascii="Century Gothic" w:hAnsi="Century Gothic"/>
                <w:sz w:val="24"/>
                <w:szCs w:val="24"/>
              </w:rPr>
            </w:pPr>
            <w:r w:rsidRPr="00FA30B5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216 a la 225.</w:t>
            </w:r>
          </w:p>
        </w:tc>
        <w:tc>
          <w:tcPr>
            <w:tcW w:w="2940" w:type="dxa"/>
            <w:vAlign w:val="center"/>
          </w:tcPr>
          <w:p w14:paraId="1C02C1AD" w14:textId="53319BE8" w:rsidR="006E3091" w:rsidRPr="00FA30B5" w:rsidRDefault="006E3091" w:rsidP="00FA30B5">
            <w:pPr>
              <w:rPr>
                <w:rFonts w:ascii="Century Gothic" w:hAnsi="Century Gothic"/>
                <w:sz w:val="24"/>
                <w:szCs w:val="24"/>
              </w:rPr>
            </w:pPr>
            <w:r w:rsidRPr="00FA30B5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 ¿Qué tan resistente es un tubo de papel?</w:t>
            </w:r>
          </w:p>
        </w:tc>
        <w:tc>
          <w:tcPr>
            <w:tcW w:w="3846" w:type="dxa"/>
            <w:vAlign w:val="center"/>
          </w:tcPr>
          <w:p w14:paraId="30CCDB5F" w14:textId="1321AC86" w:rsidR="006E3091" w:rsidRPr="00FA30B5" w:rsidRDefault="006E3091" w:rsidP="00FA30B5">
            <w:pPr>
              <w:rPr>
                <w:rFonts w:ascii="Century Gothic" w:hAnsi="Century Gothic"/>
                <w:sz w:val="24"/>
                <w:szCs w:val="24"/>
              </w:rPr>
            </w:pPr>
            <w:r w:rsidRPr="00FA30B5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Reconocer la resistencia de los objetos con forma de tubo para construir bancos, sillas o mesas. Para esto, medirán la resistencia de objetos con esta forma colocando materiales pesados sobre ellos.</w:t>
            </w:r>
          </w:p>
        </w:tc>
      </w:tr>
      <w:tr w:rsidR="00793C10" w:rsidRPr="00FA30B5" w14:paraId="11363062" w14:textId="77777777" w:rsidTr="00735550">
        <w:tc>
          <w:tcPr>
            <w:tcW w:w="3114" w:type="dxa"/>
            <w:vAlign w:val="center"/>
          </w:tcPr>
          <w:p w14:paraId="6A945832" w14:textId="630EBDC6" w:rsidR="00793C10" w:rsidRPr="00FA30B5" w:rsidRDefault="00793C10" w:rsidP="00FA30B5">
            <w:pPr>
              <w:rPr>
                <w:rFonts w:ascii="Century Gothic" w:hAnsi="Century Gothic"/>
                <w:sz w:val="24"/>
                <w:szCs w:val="24"/>
              </w:rPr>
            </w:pPr>
            <w:r w:rsidRPr="00FA30B5">
              <w:rPr>
                <w:rFonts w:ascii="Century Gothic" w:hAnsi="Century Gothic" w:cs="Tahoma"/>
                <w:sz w:val="24"/>
                <w:szCs w:val="24"/>
              </w:rPr>
              <w:t>Lenguajes</w:t>
            </w:r>
          </w:p>
        </w:tc>
        <w:tc>
          <w:tcPr>
            <w:tcW w:w="3051" w:type="dxa"/>
            <w:vAlign w:val="center"/>
          </w:tcPr>
          <w:p w14:paraId="60CA6DD4" w14:textId="77777777" w:rsidR="00793C10" w:rsidRPr="00FA30B5" w:rsidRDefault="00793C10" w:rsidP="00FA30B5">
            <w:pPr>
              <w:rPr>
                <w:rFonts w:ascii="Century Gothic" w:hAnsi="Century Gothic"/>
                <w:sz w:val="24"/>
                <w:szCs w:val="24"/>
              </w:rPr>
            </w:pPr>
            <w:r w:rsidRPr="00FA30B5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58086788" w14:textId="50E43AB1" w:rsidR="00793C10" w:rsidRPr="00FA30B5" w:rsidRDefault="00793C10" w:rsidP="00FA30B5">
            <w:pPr>
              <w:rPr>
                <w:rFonts w:ascii="Century Gothic" w:hAnsi="Century Gothic"/>
                <w:sz w:val="24"/>
                <w:szCs w:val="24"/>
              </w:rPr>
            </w:pPr>
            <w:r w:rsidRPr="00FA30B5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</w:p>
        </w:tc>
        <w:tc>
          <w:tcPr>
            <w:tcW w:w="1439" w:type="dxa"/>
            <w:vAlign w:val="center"/>
          </w:tcPr>
          <w:p w14:paraId="02D10166" w14:textId="77777777" w:rsidR="00793C10" w:rsidRPr="00FA30B5" w:rsidRDefault="00793C10" w:rsidP="00FA30B5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FA30B5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272F44C7" w:rsidR="00793C10" w:rsidRPr="00FA30B5" w:rsidRDefault="00793C10" w:rsidP="00FA30B5">
            <w:pPr>
              <w:rPr>
                <w:rFonts w:ascii="Century Gothic" w:hAnsi="Century Gothic"/>
                <w:sz w:val="24"/>
                <w:szCs w:val="24"/>
              </w:rPr>
            </w:pPr>
            <w:r w:rsidRPr="00FA30B5">
              <w:rPr>
                <w:rFonts w:ascii="Century Gothic" w:hAnsi="Century Gothic" w:cs="Tahoma"/>
                <w:sz w:val="24"/>
                <w:szCs w:val="24"/>
              </w:rPr>
              <w:t>Páginas 10 a 25</w:t>
            </w:r>
          </w:p>
        </w:tc>
        <w:tc>
          <w:tcPr>
            <w:tcW w:w="2940" w:type="dxa"/>
            <w:vAlign w:val="center"/>
          </w:tcPr>
          <w:p w14:paraId="0F88FC55" w14:textId="7439D1DD" w:rsidR="00793C10" w:rsidRPr="00FA30B5" w:rsidRDefault="00793C10" w:rsidP="00FA30B5">
            <w:pPr>
              <w:rPr>
                <w:rFonts w:ascii="Century Gothic" w:hAnsi="Century Gothic"/>
                <w:sz w:val="24"/>
                <w:szCs w:val="24"/>
              </w:rPr>
            </w:pPr>
            <w:r w:rsidRPr="00FA30B5">
              <w:rPr>
                <w:rFonts w:ascii="Century Gothic" w:hAnsi="Century Gothic"/>
                <w:sz w:val="24"/>
                <w:szCs w:val="24"/>
              </w:rPr>
              <w:t>Memoria escrita de sentimientos y pensamientos</w:t>
            </w:r>
          </w:p>
        </w:tc>
        <w:tc>
          <w:tcPr>
            <w:tcW w:w="3846" w:type="dxa"/>
          </w:tcPr>
          <w:p w14:paraId="1544F34B" w14:textId="344E7F34" w:rsidR="00793C10" w:rsidRPr="00FA30B5" w:rsidRDefault="00793C10" w:rsidP="00FA30B5">
            <w:pPr>
              <w:rPr>
                <w:rFonts w:ascii="Century Gothic" w:hAnsi="Century Gothic"/>
                <w:sz w:val="24"/>
                <w:szCs w:val="24"/>
              </w:rPr>
            </w:pPr>
            <w:r w:rsidRPr="00FA30B5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Crear en colectivo una “Memoria escrita de sentimientos y pensamientos”, con ella identificarán la importancia de usar diferentes tipos de lenguajes para expresar emociones en la escuela y mejorar la amistad entre la comunidad escolar. Presentar su memoria ante la comunidad escolar para que muestren las distintas formas de comunicarse.</w:t>
            </w:r>
          </w:p>
        </w:tc>
      </w:tr>
      <w:tr w:rsidR="00793C10" w:rsidRPr="00FA30B5" w14:paraId="28903A2D" w14:textId="77777777" w:rsidTr="00AD1658">
        <w:tc>
          <w:tcPr>
            <w:tcW w:w="3114" w:type="dxa"/>
            <w:vAlign w:val="center"/>
          </w:tcPr>
          <w:p w14:paraId="66EAD28D" w14:textId="552E2614" w:rsidR="00793C10" w:rsidRPr="00FA30B5" w:rsidRDefault="00FA30B5" w:rsidP="00FA30B5">
            <w:pPr>
              <w:rPr>
                <w:rFonts w:ascii="Century Gothic" w:hAnsi="Century Gothic"/>
                <w:sz w:val="24"/>
                <w:szCs w:val="24"/>
              </w:rPr>
            </w:pPr>
            <w:r w:rsidRPr="00FA30B5">
              <w:rPr>
                <w:rFonts w:ascii="Century Gothic" w:hAnsi="Century Gothic" w:cs="Tahoma"/>
                <w:sz w:val="24"/>
                <w:szCs w:val="24"/>
              </w:rPr>
              <w:t>Lenguajes</w:t>
            </w:r>
          </w:p>
        </w:tc>
        <w:tc>
          <w:tcPr>
            <w:tcW w:w="3051" w:type="dxa"/>
            <w:vAlign w:val="center"/>
          </w:tcPr>
          <w:p w14:paraId="2B568251" w14:textId="77777777" w:rsidR="00FA30B5" w:rsidRPr="00FA30B5" w:rsidRDefault="00FA30B5" w:rsidP="00FA30B5">
            <w:pPr>
              <w:rPr>
                <w:rFonts w:ascii="Century Gothic" w:hAnsi="Century Gothic"/>
                <w:sz w:val="24"/>
                <w:szCs w:val="24"/>
              </w:rPr>
            </w:pPr>
            <w:r w:rsidRPr="00FA30B5">
              <w:rPr>
                <w:rFonts w:ascii="Century Gothic" w:hAnsi="Century Gothic"/>
                <w:sz w:val="24"/>
                <w:szCs w:val="24"/>
              </w:rPr>
              <w:t>Interculturalidad critica</w:t>
            </w:r>
          </w:p>
          <w:p w14:paraId="30D21E64" w14:textId="77777777" w:rsidR="00FA30B5" w:rsidRPr="00FA30B5" w:rsidRDefault="00FA30B5" w:rsidP="00FA30B5">
            <w:pPr>
              <w:rPr>
                <w:rFonts w:ascii="Century Gothic" w:hAnsi="Century Gothic"/>
                <w:sz w:val="24"/>
                <w:szCs w:val="24"/>
              </w:rPr>
            </w:pPr>
            <w:r w:rsidRPr="00FA30B5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599C58D7" w14:textId="07E4A851" w:rsidR="00793C10" w:rsidRPr="00FA30B5" w:rsidRDefault="00FA30B5" w:rsidP="00FA30B5">
            <w:pPr>
              <w:rPr>
                <w:rFonts w:ascii="Century Gothic" w:hAnsi="Century Gothic"/>
                <w:sz w:val="24"/>
                <w:szCs w:val="24"/>
              </w:rPr>
            </w:pPr>
            <w:r w:rsidRPr="00FA30B5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09CC69BF" w14:textId="77777777" w:rsidR="00793C10" w:rsidRPr="00FA30B5" w:rsidRDefault="00793C10" w:rsidP="00FA30B5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FA30B5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Aula.</w:t>
            </w:r>
          </w:p>
          <w:p w14:paraId="5E092657" w14:textId="0201741F" w:rsidR="00793C10" w:rsidRPr="00FA30B5" w:rsidRDefault="00793C10" w:rsidP="00FA30B5">
            <w:pPr>
              <w:rPr>
                <w:rFonts w:ascii="Century Gothic" w:hAnsi="Century Gothic"/>
                <w:sz w:val="24"/>
                <w:szCs w:val="24"/>
              </w:rPr>
            </w:pPr>
            <w:r w:rsidRPr="00FA30B5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46 a la 55.</w:t>
            </w:r>
          </w:p>
        </w:tc>
        <w:tc>
          <w:tcPr>
            <w:tcW w:w="2940" w:type="dxa"/>
            <w:vAlign w:val="center"/>
          </w:tcPr>
          <w:p w14:paraId="2010C993" w14:textId="0CD0716D" w:rsidR="00793C10" w:rsidRPr="00FA30B5" w:rsidRDefault="00793C10" w:rsidP="00FA30B5">
            <w:pPr>
              <w:rPr>
                <w:rFonts w:ascii="Century Gothic" w:hAnsi="Century Gothic"/>
                <w:sz w:val="24"/>
                <w:szCs w:val="24"/>
              </w:rPr>
            </w:pPr>
            <w:r w:rsidRPr="00FA30B5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02 - ¡Creemos textos en colectivo!</w:t>
            </w:r>
          </w:p>
        </w:tc>
        <w:tc>
          <w:tcPr>
            <w:tcW w:w="3846" w:type="dxa"/>
            <w:vAlign w:val="center"/>
          </w:tcPr>
          <w:p w14:paraId="3F11CA71" w14:textId="4272BF90" w:rsidR="00793C10" w:rsidRPr="00FA30B5" w:rsidRDefault="00793C10" w:rsidP="00FA30B5">
            <w:pPr>
              <w:rPr>
                <w:rFonts w:ascii="Century Gothic" w:hAnsi="Century Gothic"/>
                <w:sz w:val="24"/>
                <w:szCs w:val="24"/>
              </w:rPr>
            </w:pPr>
            <w:r w:rsidRPr="00FA30B5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Elaborar un cadáver exquisito con la intención de expresar sus emociones, dialogarlas con los otros y potenciar tu creatividad.</w:t>
            </w:r>
          </w:p>
        </w:tc>
      </w:tr>
    </w:tbl>
    <w:p w14:paraId="099E919D" w14:textId="77777777" w:rsidR="002F59BC" w:rsidRDefault="002F59BC"/>
    <w:sectPr w:rsidR="002F59BC" w:rsidSect="001E6B65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F27C7" w14:textId="77777777" w:rsidR="001E6B65" w:rsidRDefault="001E6B65" w:rsidP="002E3E2E">
      <w:pPr>
        <w:spacing w:after="0" w:line="240" w:lineRule="auto"/>
      </w:pPr>
      <w:r>
        <w:separator/>
      </w:r>
    </w:p>
  </w:endnote>
  <w:endnote w:type="continuationSeparator" w:id="0">
    <w:p w14:paraId="7081BD85" w14:textId="77777777" w:rsidR="001E6B65" w:rsidRDefault="001E6B65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2D8F0" w14:textId="77777777" w:rsidR="001E6B65" w:rsidRDefault="001E6B65" w:rsidP="002E3E2E">
      <w:pPr>
        <w:spacing w:after="0" w:line="240" w:lineRule="auto"/>
      </w:pPr>
      <w:r>
        <w:separator/>
      </w:r>
    </w:p>
  </w:footnote>
  <w:footnote w:type="continuationSeparator" w:id="0">
    <w:p w14:paraId="32DADE8F" w14:textId="77777777" w:rsidR="001E6B65" w:rsidRDefault="001E6B65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B6373"/>
    <w:rsid w:val="001E6B65"/>
    <w:rsid w:val="002E3E2E"/>
    <w:rsid w:val="002F59BC"/>
    <w:rsid w:val="00316351"/>
    <w:rsid w:val="003C065D"/>
    <w:rsid w:val="004104AA"/>
    <w:rsid w:val="006E3091"/>
    <w:rsid w:val="00730026"/>
    <w:rsid w:val="00793C10"/>
    <w:rsid w:val="009241E4"/>
    <w:rsid w:val="009A5BC5"/>
    <w:rsid w:val="00A31DD4"/>
    <w:rsid w:val="00AD1658"/>
    <w:rsid w:val="00B474F4"/>
    <w:rsid w:val="00B51E4C"/>
    <w:rsid w:val="00CC31E0"/>
    <w:rsid w:val="00F564BF"/>
    <w:rsid w:val="00FA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4</cp:revision>
  <dcterms:created xsi:type="dcterms:W3CDTF">2023-08-21T19:57:00Z</dcterms:created>
  <dcterms:modified xsi:type="dcterms:W3CDTF">2024-04-06T08:35:00Z</dcterms:modified>
  <cp:category>www.DidacticosMx.com</cp:category>
</cp:coreProperties>
</file>