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6D7B" w14:textId="3B01F3A1" w:rsidR="00186C80" w:rsidRPr="00B77724" w:rsidRDefault="00186C80" w:rsidP="00186C8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EL PERIODO 1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3BD8BB76" w14:textId="67CB752C" w:rsidR="00186C80" w:rsidRPr="00B77724" w:rsidRDefault="00186C80" w:rsidP="00186C8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49C650E" w14:textId="77777777" w:rsidR="00186C80" w:rsidRPr="00B77724" w:rsidRDefault="00186C80" w:rsidP="00186C8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EDD6CA0" w14:textId="77777777" w:rsidR="00186C80" w:rsidRPr="00B77724" w:rsidRDefault="00186C80" w:rsidP="00186C8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F9D2C37" w14:textId="469F52D6" w:rsidR="00186C80" w:rsidRPr="00B77724" w:rsidRDefault="00186C80" w:rsidP="00186C8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4 proyectos didácticos.</w:t>
      </w:r>
    </w:p>
    <w:p w14:paraId="739A5B7B" w14:textId="77777777" w:rsidR="00186C80" w:rsidRDefault="00186C8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3D57FD39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6A571A"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69917CCA" w14:textId="1DCCDBAB" w:rsidR="006A571A" w:rsidRPr="006A571A" w:rsidRDefault="006A571A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PERIODO 01. 04 AL 15 SEPTIEMBRE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6A571A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2C4887E5" w:rsidR="00AD1658" w:rsidRPr="006A571A" w:rsidRDefault="002B0E3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Autorreconocimiento e identidad personal</w:t>
            </w:r>
          </w:p>
        </w:tc>
      </w:tr>
      <w:tr w:rsidR="00AD1658" w:rsidRPr="006A571A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6A57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6A57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6A57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6A57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6A571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71BA7" w:rsidRPr="006A571A" w14:paraId="3E0896F7" w14:textId="77777777" w:rsidTr="00F958BF">
        <w:tc>
          <w:tcPr>
            <w:tcW w:w="3114" w:type="dxa"/>
            <w:vMerge w:val="restart"/>
            <w:vAlign w:val="center"/>
          </w:tcPr>
          <w:p w14:paraId="2615CD50" w14:textId="7AB0A8B8" w:rsidR="00271BA7" w:rsidRPr="006A571A" w:rsidRDefault="00271BA7" w:rsidP="00271BA7">
            <w:pPr>
              <w:rPr>
                <w:rFonts w:ascii="Century Gothic" w:hAnsi="Century Gothic"/>
              </w:rPr>
            </w:pPr>
            <w:bookmarkStart w:id="0" w:name="_Hlk143520850"/>
            <w:r w:rsidRPr="006A571A">
              <w:rPr>
                <w:rFonts w:ascii="Century Gothic" w:hAnsi="Century Gothic"/>
              </w:rPr>
              <w:t xml:space="preserve">LENGUAJES </w:t>
            </w:r>
          </w:p>
        </w:tc>
        <w:tc>
          <w:tcPr>
            <w:tcW w:w="3051" w:type="dxa"/>
            <w:vAlign w:val="center"/>
          </w:tcPr>
          <w:p w14:paraId="412366F8" w14:textId="77777777" w:rsidR="00271BA7" w:rsidRPr="006A571A" w:rsidRDefault="00271BA7" w:rsidP="00271BA7">
            <w:pPr>
              <w:rPr>
                <w:rFonts w:ascii="Century Gothic" w:hAnsi="Century Gothic"/>
              </w:rPr>
            </w:pPr>
          </w:p>
          <w:p w14:paraId="47DE86E7" w14:textId="77777777" w:rsidR="00271BA7" w:rsidRPr="006A571A" w:rsidRDefault="00271BA7" w:rsidP="00271BA7">
            <w:pPr>
              <w:rPr>
                <w:rFonts w:ascii="Century Gothic" w:hAnsi="Century Gothic"/>
              </w:rPr>
            </w:pPr>
          </w:p>
          <w:p w14:paraId="3720B404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Interculturalidad critica </w:t>
            </w:r>
          </w:p>
          <w:p w14:paraId="3A329891" w14:textId="0E5C0E0D" w:rsidR="00271BA7" w:rsidRPr="006A571A" w:rsidRDefault="00271BA7" w:rsidP="00271BA7">
            <w:pPr>
              <w:rPr>
                <w:rFonts w:ascii="Century Gothic" w:hAnsi="Century Gothic"/>
              </w:rPr>
            </w:pPr>
          </w:p>
          <w:p w14:paraId="2D724138" w14:textId="5543CE9E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</w:tcPr>
          <w:p w14:paraId="133CBBF1" w14:textId="6FA5E0A0" w:rsidR="00271BA7" w:rsidRPr="006A571A" w:rsidRDefault="00271BA7" w:rsidP="00271BA7">
            <w:pPr>
              <w:jc w:val="center"/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1C02C1AD" w14:textId="6F54E735" w:rsidR="00271BA7" w:rsidRPr="006A571A" w:rsidRDefault="00271BA7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Nombrario del grupo.</w:t>
            </w:r>
          </w:p>
        </w:tc>
        <w:tc>
          <w:tcPr>
            <w:tcW w:w="3846" w:type="dxa"/>
            <w:vMerge w:val="restart"/>
            <w:vAlign w:val="center"/>
          </w:tcPr>
          <w:p w14:paraId="30CCDB5F" w14:textId="2736DD48" w:rsidR="00271BA7" w:rsidRPr="006A571A" w:rsidRDefault="00271BA7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más sobre la escritura de su nombre, su significado y las letras que lo componen. Para ello, elaborarán un collage y un “Nombrario”. Con éstos, además, conocerán la escritura y el significado de los nombres de sus compañeros.</w:t>
            </w:r>
          </w:p>
        </w:tc>
      </w:tr>
      <w:tr w:rsidR="00271BA7" w:rsidRPr="006A571A" w14:paraId="11363062" w14:textId="77777777" w:rsidTr="00F958BF">
        <w:tc>
          <w:tcPr>
            <w:tcW w:w="3114" w:type="dxa"/>
            <w:vMerge/>
            <w:vAlign w:val="center"/>
          </w:tcPr>
          <w:p w14:paraId="6A945832" w14:textId="0125574E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7A9EE6F1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</w:tcPr>
          <w:p w14:paraId="55789F6D" w14:textId="37258208" w:rsidR="00271BA7" w:rsidRPr="006A571A" w:rsidRDefault="00271BA7" w:rsidP="00271BA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F88FC55" w14:textId="198C51A9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544F34B" w14:textId="1AF08E35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</w:tr>
      <w:bookmarkEnd w:id="0"/>
      <w:tr w:rsidR="00271BA7" w:rsidRPr="006A571A" w14:paraId="28903A2D" w14:textId="77777777" w:rsidTr="00F958BF">
        <w:tc>
          <w:tcPr>
            <w:tcW w:w="3114" w:type="dxa"/>
            <w:vMerge w:val="restart"/>
            <w:vAlign w:val="center"/>
          </w:tcPr>
          <w:p w14:paraId="66EAD28D" w14:textId="7C79D5AB" w:rsidR="00271BA7" w:rsidRPr="006A571A" w:rsidRDefault="00271BA7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467EBF79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Inclusión</w:t>
            </w:r>
          </w:p>
          <w:p w14:paraId="599C58D7" w14:textId="4386A27A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</w:tcPr>
          <w:p w14:paraId="5E092657" w14:textId="49A73A55" w:rsidR="00271BA7" w:rsidRPr="006A571A" w:rsidRDefault="00271BA7" w:rsidP="00271BA7">
            <w:pPr>
              <w:jc w:val="center"/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2010C993" w14:textId="43A3316C" w:rsidR="00271BA7" w:rsidRPr="006A571A" w:rsidRDefault="00271BA7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Me autorreconozco.</w:t>
            </w:r>
          </w:p>
        </w:tc>
        <w:tc>
          <w:tcPr>
            <w:tcW w:w="3846" w:type="dxa"/>
            <w:vMerge w:val="restart"/>
            <w:vAlign w:val="center"/>
          </w:tcPr>
          <w:p w14:paraId="3F11CA71" w14:textId="66ABDF5D" w:rsidR="00271BA7" w:rsidRPr="006A571A" w:rsidRDefault="00271BA7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Realizar un collage, con el que expresen cómo son. Participar, junto con sus compañeros en el montaje de una exposición de collages.</w:t>
            </w:r>
          </w:p>
        </w:tc>
      </w:tr>
      <w:tr w:rsidR="00271BA7" w:rsidRPr="006A571A" w14:paraId="51C077E4" w14:textId="77777777" w:rsidTr="00F958BF">
        <w:tc>
          <w:tcPr>
            <w:tcW w:w="3114" w:type="dxa"/>
            <w:vMerge/>
            <w:vAlign w:val="center"/>
          </w:tcPr>
          <w:p w14:paraId="4014A41E" w14:textId="1FBCA8EC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69F3DA2F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2E8EF95" w14:textId="1C6D149E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</w:tcPr>
          <w:p w14:paraId="6D3C1B6A" w14:textId="218F95A8" w:rsidR="00271BA7" w:rsidRPr="006A571A" w:rsidRDefault="00271BA7" w:rsidP="00271BA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35F4AE1D" w14:textId="18B2E1DD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06C86B13" w14:textId="5C25296B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</w:tr>
      <w:tr w:rsidR="00271BA7" w:rsidRPr="006A571A" w14:paraId="5ED06E41" w14:textId="77777777" w:rsidTr="00F958BF">
        <w:tc>
          <w:tcPr>
            <w:tcW w:w="3114" w:type="dxa"/>
            <w:vMerge w:val="restart"/>
            <w:vAlign w:val="center"/>
          </w:tcPr>
          <w:p w14:paraId="5FC44450" w14:textId="42E7BB0A" w:rsidR="00271BA7" w:rsidRPr="006A571A" w:rsidRDefault="002B0E35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DE LO HUMANO A LO COMUNITARIO</w:t>
            </w:r>
          </w:p>
        </w:tc>
        <w:tc>
          <w:tcPr>
            <w:tcW w:w="3051" w:type="dxa"/>
            <w:vAlign w:val="center"/>
          </w:tcPr>
          <w:p w14:paraId="4A9031F8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Inclusión</w:t>
            </w:r>
          </w:p>
          <w:p w14:paraId="077D8CC7" w14:textId="619A777F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</w:tcPr>
          <w:p w14:paraId="768E6E5B" w14:textId="2F75B169" w:rsidR="00271BA7" w:rsidRPr="006A571A" w:rsidRDefault="00271BA7" w:rsidP="00271BA7">
            <w:pPr>
              <w:jc w:val="center"/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512C7E83" w14:textId="1356B7BC" w:rsidR="00271BA7" w:rsidRPr="006A571A" w:rsidRDefault="00271BA7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 árbol de cualidades, actitudes y valores.</w:t>
            </w:r>
          </w:p>
        </w:tc>
        <w:tc>
          <w:tcPr>
            <w:tcW w:w="3846" w:type="dxa"/>
            <w:vMerge w:val="restart"/>
            <w:vAlign w:val="center"/>
          </w:tcPr>
          <w:p w14:paraId="32FE3F55" w14:textId="00D36737" w:rsidR="00271BA7" w:rsidRPr="006A571A" w:rsidRDefault="00271BA7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Diseñar un árbol de cualidades, actitudes y valores que forman parte de su personalidad y contribuyen a su reconocimiento y autovaloración.</w:t>
            </w:r>
          </w:p>
        </w:tc>
      </w:tr>
      <w:tr w:rsidR="00271BA7" w:rsidRPr="006A571A" w14:paraId="1E459396" w14:textId="77777777" w:rsidTr="00AD1658">
        <w:tc>
          <w:tcPr>
            <w:tcW w:w="3114" w:type="dxa"/>
            <w:vMerge/>
            <w:vAlign w:val="center"/>
          </w:tcPr>
          <w:p w14:paraId="7D228D4D" w14:textId="03BE93F4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74E16ED6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Interculturalidad critica </w:t>
            </w:r>
          </w:p>
          <w:p w14:paraId="3193AD13" w14:textId="63BDCF17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09636D2D" w14:textId="27903E96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465FFE76" w14:textId="3EDFB785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6BB1C7A9" w14:textId="29F88A55" w:rsidR="00271BA7" w:rsidRPr="006A571A" w:rsidRDefault="00271BA7" w:rsidP="00271BA7">
            <w:pPr>
              <w:rPr>
                <w:rFonts w:ascii="Century Gothic" w:hAnsi="Century Gothic"/>
              </w:rPr>
            </w:pPr>
          </w:p>
        </w:tc>
      </w:tr>
    </w:tbl>
    <w:p w14:paraId="099E919D" w14:textId="77777777" w:rsidR="002F59BC" w:rsidRPr="006A571A" w:rsidRDefault="002F59BC">
      <w:pPr>
        <w:rPr>
          <w:rFonts w:ascii="Century Gothic" w:hAnsi="Century Gothic"/>
        </w:rPr>
      </w:pPr>
    </w:p>
    <w:p w14:paraId="4AC06F45" w14:textId="77777777" w:rsidR="002B0E35" w:rsidRPr="006A571A" w:rsidRDefault="002B0E35">
      <w:pPr>
        <w:rPr>
          <w:rFonts w:ascii="Century Gothic" w:hAnsi="Century Gothic"/>
        </w:rPr>
      </w:pPr>
    </w:p>
    <w:p w14:paraId="77BAAD78" w14:textId="77777777" w:rsidR="002B0E35" w:rsidRPr="006A571A" w:rsidRDefault="002B0E35">
      <w:pPr>
        <w:rPr>
          <w:rFonts w:ascii="Century Gothic" w:hAnsi="Century Gothic"/>
        </w:rPr>
      </w:pPr>
    </w:p>
    <w:p w14:paraId="71A0CE64" w14:textId="77777777" w:rsidR="002B0E35" w:rsidRPr="006A571A" w:rsidRDefault="002B0E35">
      <w:pPr>
        <w:rPr>
          <w:rFonts w:ascii="Century Gothic" w:hAnsi="Century Gothic"/>
        </w:rPr>
      </w:pPr>
    </w:p>
    <w:p w14:paraId="3E16D10D" w14:textId="77777777" w:rsidR="002B0E35" w:rsidRPr="006A571A" w:rsidRDefault="002B0E35">
      <w:pPr>
        <w:rPr>
          <w:rFonts w:ascii="Century Gothic" w:hAnsi="Century Gothic"/>
        </w:rPr>
      </w:pPr>
    </w:p>
    <w:p w14:paraId="28FEBB1E" w14:textId="77777777" w:rsidR="002B0E35" w:rsidRPr="006A571A" w:rsidRDefault="002B0E35">
      <w:pPr>
        <w:rPr>
          <w:rFonts w:ascii="Century Gothic" w:hAnsi="Century Gothic"/>
        </w:rPr>
      </w:pPr>
    </w:p>
    <w:p w14:paraId="43630B36" w14:textId="77777777" w:rsidR="002B0E35" w:rsidRPr="006A571A" w:rsidRDefault="002B0E35">
      <w:pPr>
        <w:rPr>
          <w:rFonts w:ascii="Century Gothic" w:hAnsi="Century Gothic"/>
        </w:rPr>
      </w:pPr>
    </w:p>
    <w:p w14:paraId="48CD3C69" w14:textId="77777777" w:rsidR="002B0E35" w:rsidRPr="006A571A" w:rsidRDefault="002B0E35">
      <w:pPr>
        <w:rPr>
          <w:rFonts w:ascii="Century Gothic" w:hAnsi="Century Gothic"/>
        </w:rPr>
      </w:pPr>
    </w:p>
    <w:p w14:paraId="25E9294C" w14:textId="77777777" w:rsidR="002B0E35" w:rsidRPr="006A571A" w:rsidRDefault="002B0E3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8E48B4" w:rsidRPr="006A571A" w14:paraId="2C08CD57" w14:textId="77777777" w:rsidTr="00F05295">
        <w:tc>
          <w:tcPr>
            <w:tcW w:w="14390" w:type="dxa"/>
            <w:gridSpan w:val="5"/>
            <w:shd w:val="clear" w:color="auto" w:fill="B3FFB3"/>
            <w:vAlign w:val="center"/>
          </w:tcPr>
          <w:p w14:paraId="747AF4A8" w14:textId="46E125B4" w:rsidR="008E48B4" w:rsidRPr="006A571A" w:rsidRDefault="002B0E35" w:rsidP="00F052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 w:cs="Tahoma"/>
                <w:b/>
                <w:bCs/>
                <w:sz w:val="28"/>
                <w:szCs w:val="28"/>
              </w:rPr>
              <w:t>Sentido de pertenencia: familia y comunidad</w:t>
            </w:r>
          </w:p>
        </w:tc>
      </w:tr>
      <w:tr w:rsidR="008E48B4" w:rsidRPr="006A571A" w14:paraId="6F0B71FA" w14:textId="77777777" w:rsidTr="00F05295">
        <w:tc>
          <w:tcPr>
            <w:tcW w:w="3114" w:type="dxa"/>
            <w:shd w:val="clear" w:color="auto" w:fill="E1FFE1"/>
            <w:vAlign w:val="center"/>
          </w:tcPr>
          <w:p w14:paraId="68BA4344" w14:textId="77777777" w:rsidR="008E48B4" w:rsidRPr="006A571A" w:rsidRDefault="008E48B4" w:rsidP="00F052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4CB37E8A" w14:textId="77777777" w:rsidR="008E48B4" w:rsidRPr="006A571A" w:rsidRDefault="008E48B4" w:rsidP="00F052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1D0A511F" w14:textId="77777777" w:rsidR="008E48B4" w:rsidRPr="006A571A" w:rsidRDefault="008E48B4" w:rsidP="00F052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2FD6D5B3" w14:textId="77777777" w:rsidR="008E48B4" w:rsidRPr="006A571A" w:rsidRDefault="008E48B4" w:rsidP="00F052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5FD0F9C9" w14:textId="77777777" w:rsidR="008E48B4" w:rsidRPr="006A571A" w:rsidRDefault="008E48B4" w:rsidP="00F0529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A571A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B0E35" w:rsidRPr="006A571A" w14:paraId="2895AE18" w14:textId="77777777" w:rsidTr="00F05295">
        <w:tc>
          <w:tcPr>
            <w:tcW w:w="3114" w:type="dxa"/>
            <w:vMerge w:val="restart"/>
            <w:vAlign w:val="center"/>
          </w:tcPr>
          <w:p w14:paraId="25207B7C" w14:textId="6A3B50AE" w:rsidR="002B0E35" w:rsidRPr="006A571A" w:rsidRDefault="002B0E35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ÉTICA, NATURALEZA Y SOCIEDAD</w:t>
            </w:r>
          </w:p>
        </w:tc>
        <w:tc>
          <w:tcPr>
            <w:tcW w:w="3051" w:type="dxa"/>
            <w:vAlign w:val="center"/>
          </w:tcPr>
          <w:p w14:paraId="1D43500F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Inclusión</w:t>
            </w:r>
          </w:p>
          <w:p w14:paraId="6A2DFAAB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00F65BED" w14:textId="26CECB31" w:rsidR="002B0E35" w:rsidRPr="006A571A" w:rsidRDefault="002B0E35" w:rsidP="00271BA7">
            <w:pPr>
              <w:jc w:val="center"/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</w:t>
            </w:r>
          </w:p>
        </w:tc>
        <w:tc>
          <w:tcPr>
            <w:tcW w:w="2940" w:type="dxa"/>
            <w:vMerge w:val="restart"/>
            <w:vAlign w:val="center"/>
          </w:tcPr>
          <w:p w14:paraId="0631327F" w14:textId="75F906DE" w:rsidR="002B0E35" w:rsidRPr="006A571A" w:rsidRDefault="002B0E35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Mi comunidad escolar.</w:t>
            </w:r>
          </w:p>
        </w:tc>
        <w:tc>
          <w:tcPr>
            <w:tcW w:w="3846" w:type="dxa"/>
            <w:vMerge w:val="restart"/>
            <w:vAlign w:val="center"/>
          </w:tcPr>
          <w:p w14:paraId="286AE9BD" w14:textId="6D89631D" w:rsidR="002B0E35" w:rsidRPr="006A571A" w:rsidRDefault="002B0E35" w:rsidP="00271BA7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Por medio de entrevistas, conocer a algunas personas de la comunidad escolar e identificar los rasgos que comparten y otros que los distinguen.</w:t>
            </w:r>
          </w:p>
        </w:tc>
      </w:tr>
      <w:tr w:rsidR="002B0E35" w:rsidRPr="006A571A" w14:paraId="631B5C2C" w14:textId="77777777" w:rsidTr="00F05295">
        <w:tc>
          <w:tcPr>
            <w:tcW w:w="3114" w:type="dxa"/>
            <w:vMerge/>
            <w:vAlign w:val="center"/>
          </w:tcPr>
          <w:p w14:paraId="11448C47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668C040A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Pensamiento crítico</w:t>
            </w:r>
          </w:p>
          <w:p w14:paraId="0DC62872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060A526E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5508F9D9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5465DEA6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</w:tr>
      <w:tr w:rsidR="002B0E35" w:rsidRPr="006A571A" w14:paraId="79D3FD6E" w14:textId="77777777" w:rsidTr="00F05295">
        <w:tc>
          <w:tcPr>
            <w:tcW w:w="3114" w:type="dxa"/>
            <w:vMerge/>
            <w:vAlign w:val="center"/>
          </w:tcPr>
          <w:p w14:paraId="2BABE3F8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2DB1D312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Interculturalidad critica </w:t>
            </w:r>
          </w:p>
          <w:p w14:paraId="7C556EB7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74856993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3D30196C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794C2929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</w:tr>
      <w:tr w:rsidR="002B0E35" w:rsidRPr="006A571A" w14:paraId="5B73D7C4" w14:textId="77777777" w:rsidTr="00F05295">
        <w:tc>
          <w:tcPr>
            <w:tcW w:w="3114" w:type="dxa"/>
            <w:vMerge/>
            <w:vAlign w:val="center"/>
          </w:tcPr>
          <w:p w14:paraId="54AE68C2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30DBC72A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Igualdad de género</w:t>
            </w:r>
          </w:p>
          <w:p w14:paraId="41F5C7CC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0CFEB77A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22D1790C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591D7DE6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</w:tr>
      <w:tr w:rsidR="002B0E35" w:rsidRPr="006A571A" w14:paraId="63DFDE9F" w14:textId="77777777" w:rsidTr="00F05295">
        <w:tc>
          <w:tcPr>
            <w:tcW w:w="3114" w:type="dxa"/>
            <w:vMerge/>
            <w:vAlign w:val="center"/>
          </w:tcPr>
          <w:p w14:paraId="27F4A514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6701402E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Vida saludable</w:t>
            </w:r>
          </w:p>
          <w:p w14:paraId="1311987E" w14:textId="77777777" w:rsidR="002B0E35" w:rsidRPr="006A571A" w:rsidRDefault="002B0E35" w:rsidP="002B0E35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Artes y experiencias estéticas </w:t>
            </w:r>
          </w:p>
          <w:p w14:paraId="6F6DC29C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60CFCC69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1EE1CE29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57AEB197" w14:textId="77777777" w:rsidR="002B0E35" w:rsidRPr="006A571A" w:rsidRDefault="002B0E35" w:rsidP="00271BA7">
            <w:pPr>
              <w:rPr>
                <w:rFonts w:ascii="Century Gothic" w:hAnsi="Century Gothic"/>
              </w:rPr>
            </w:pPr>
          </w:p>
        </w:tc>
      </w:tr>
    </w:tbl>
    <w:p w14:paraId="7D45A940" w14:textId="77777777" w:rsidR="008E48B4" w:rsidRPr="006A571A" w:rsidRDefault="008E48B4">
      <w:pPr>
        <w:rPr>
          <w:rFonts w:ascii="Century Gothic" w:hAnsi="Century Gothic"/>
        </w:rPr>
      </w:pPr>
    </w:p>
    <w:sectPr w:rsidR="008E48B4" w:rsidRPr="006A571A" w:rsidSect="00241A2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89653" w14:textId="77777777" w:rsidR="00241A29" w:rsidRDefault="00241A29" w:rsidP="002E3E2E">
      <w:pPr>
        <w:spacing w:after="0" w:line="240" w:lineRule="auto"/>
      </w:pPr>
      <w:r>
        <w:separator/>
      </w:r>
    </w:p>
  </w:endnote>
  <w:endnote w:type="continuationSeparator" w:id="0">
    <w:p w14:paraId="5A962F03" w14:textId="77777777" w:rsidR="00241A29" w:rsidRDefault="00241A29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D6076" w14:textId="77777777" w:rsidR="00241A29" w:rsidRDefault="00241A29" w:rsidP="002E3E2E">
      <w:pPr>
        <w:spacing w:after="0" w:line="240" w:lineRule="auto"/>
      </w:pPr>
      <w:r>
        <w:separator/>
      </w:r>
    </w:p>
  </w:footnote>
  <w:footnote w:type="continuationSeparator" w:id="0">
    <w:p w14:paraId="461A4A8E" w14:textId="77777777" w:rsidR="00241A29" w:rsidRDefault="00241A29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86C80"/>
    <w:rsid w:val="00241A29"/>
    <w:rsid w:val="00271BA7"/>
    <w:rsid w:val="002B0E35"/>
    <w:rsid w:val="002E3E2E"/>
    <w:rsid w:val="002F59BC"/>
    <w:rsid w:val="00316351"/>
    <w:rsid w:val="004104AA"/>
    <w:rsid w:val="00476391"/>
    <w:rsid w:val="005165A5"/>
    <w:rsid w:val="006A571A"/>
    <w:rsid w:val="008E48B4"/>
    <w:rsid w:val="009A5BC5"/>
    <w:rsid w:val="009C0ECA"/>
    <w:rsid w:val="00AD1658"/>
    <w:rsid w:val="00B474F4"/>
    <w:rsid w:val="00B5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5</cp:revision>
  <dcterms:created xsi:type="dcterms:W3CDTF">2023-08-21T19:57:00Z</dcterms:created>
  <dcterms:modified xsi:type="dcterms:W3CDTF">2024-04-06T08:34:00Z</dcterms:modified>
  <cp:category>www.DidacticosMx.com</cp:category>
</cp:coreProperties>
</file>